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0207" w14:textId="013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2022 жылғы 25 сәуірдегі "Шарбақты ауданының жергілікті атқарушы органдарының Ережелерін бекіту туралы" № 79/1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2025 жылғы 18 наурыздағы № 63/1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2022 жылғы 25 сәуірдегі "Шарбақты ауданының жергілікті атқарушы органдарының Ережелерін бекіту туралы" № 79/1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4 қосымшаның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Қазақстан Республикасының "Рұқсаттар және хабарламалар туралы" Заңына сәйкес ауданның елді мекендерінде маңдайшаны орналастыру туралы хабарламаларды қабылдауды және қарауды жүзеге асырады.";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5 қосымшаның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ауданда балалардың ойын алаңдарында аттракциондарды, жабдықтарды пайдалану қауіпсіздігін мемлекеттік бақылауды жүзеге асырады;".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Шарбақты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