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96cd" w14:textId="d159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2025 - 2029 жылдарға арналған Павлодар облысы Успен ауданының коммуналдық қалдықтарын басқару жөніндегі бағдарламасын бекіту туралы</w:t>
      </w:r>
    </w:p>
    <w:p>
      <w:pPr>
        <w:spacing w:after="0"/>
        <w:ind w:left="0"/>
        <w:jc w:val="both"/>
      </w:pPr>
      <w:r>
        <w:rPr>
          <w:rFonts w:ascii="Times New Roman"/>
          <w:b w:val="false"/>
          <w:i w:val="false"/>
          <w:color w:val="000000"/>
          <w:sz w:val="28"/>
        </w:rPr>
        <w:t>Павлодар облысы Успен аудандық мәслихатының 2025 жылғы 18 наурыздағы № 146/30 шешімі</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2025 - 2029 жылдарға арналған Павлодар облысы Успен ауданының коммуналдық қалдықтарын басқару жөніндегі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ауданының</w:t>
            </w:r>
            <w:r>
              <w:br/>
            </w:r>
            <w:r>
              <w:rPr>
                <w:rFonts w:ascii="Times New Roman"/>
                <w:b w:val="false"/>
                <w:i w:val="false"/>
                <w:color w:val="000000"/>
                <w:sz w:val="20"/>
              </w:rPr>
              <w:t>2025 жылғы 18 наурыздағы</w:t>
            </w:r>
            <w:r>
              <w:br/>
            </w:r>
            <w:r>
              <w:rPr>
                <w:rFonts w:ascii="Times New Roman"/>
                <w:b w:val="false"/>
                <w:i w:val="false"/>
                <w:color w:val="000000"/>
                <w:sz w:val="20"/>
              </w:rPr>
              <w:t>№ 146/30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2025 - 2029 жылдарға арналған Павлодар облысы</w:t>
      </w:r>
      <w:r>
        <w:br/>
      </w:r>
      <w:r>
        <w:rPr>
          <w:rFonts w:ascii="Times New Roman"/>
          <w:b/>
          <w:i w:val="false"/>
          <w:color w:val="000000"/>
        </w:rPr>
        <w:t>Успен ауданының коммуналдық қалдықтарын басқару бағдарламасы</w:t>
      </w:r>
    </w:p>
    <w:bookmarkEnd w:id="4"/>
    <w:p>
      <w:pPr>
        <w:spacing w:after="0"/>
        <w:ind w:left="0"/>
        <w:jc w:val="both"/>
      </w:pPr>
      <w:r>
        <w:rPr>
          <w:rFonts w:ascii="Times New Roman"/>
          <w:b w:val="false"/>
          <w:i w:val="false"/>
          <w:color w:val="000000"/>
          <w:sz w:val="28"/>
        </w:rPr>
        <w:t>
      ӘЗІРЛЕУШІ "CSD-Consulting" жауапкершілігі шектеулі серіктестік</w:t>
      </w:r>
    </w:p>
    <w:p>
      <w:pPr>
        <w:spacing w:after="0"/>
        <w:ind w:left="0"/>
        <w:jc w:val="both"/>
      </w:pPr>
      <w:r>
        <w:rPr>
          <w:rFonts w:ascii="Times New Roman"/>
          <w:b w:val="false"/>
          <w:i w:val="false"/>
          <w:color w:val="000000"/>
          <w:sz w:val="28"/>
        </w:rPr>
        <w:t>
      Успен ауылы 2024 ж.</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ЖӘНЕ АНЫҚТАМАЛАР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ПАСПОРТЫ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 ЖӘНЕ УСПЕН АУДАНЫН ДАМЫТУДЫҢ СТРАТЕГИЯЛЫҚ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УСПЕН АУДАНЫНДАҒЫ КОММУНАЛДЫҚ ҚАЛДЫҚТАРДЫ БАСҚАРУДЫҢ АҒЫМДЫҚ ЖАЙ-КҮЙІН ТАЛДАУ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Коммуналдық қалдықтардың түзілуінің және қайта өңделуінің сандық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Қатты тұрмыстық қалдықтардың сапалық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Коммуналдық қалдықтардың түзілу және жинақталу нормалары және тарифтер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Коммуналдық қалдықтарды басқарудың қолданыстағы жүйесін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Қалдықтардың жеке түрлерін басқару жүйесін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Қалдықтарды басқару жөніндегі іс-шараларға бөлінген қаржыларды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2025-2029 жылдарға арналған коммуналдық қалдықтардың түзілу көлемін болжау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Коммуналдық қалдықтарды басқару бойынша ағымды жағдайды талдау бойынша қорытындылар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Коммуналдық қалдықтарды басқару саласындағы күшті және әлсіз жақтарын, мүмкіндіктері мен қауіп-қатерлерін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КОММУНАЛДЫҚ ҚАЛДЫҚТАРДЫ БАСҚАРУ БАҒДАРЛАМАСЫНЫҢ МАҚСАТЫ, МІНДЕТТЕРІ ЖӘНЕ МАҚСАТТЫҚ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Мақсаты және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Мақсаттық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БАҒДАРЛАМАНЫ ЖҮЗЕГЕ АСЫРУДЫҢ НЕГІЗГІ БАҒЫТТАРЫ, ҚОЙЫЛҒАН МАҚСАТТАРҒА ЖЕТУ ЖОЛДАРЫ ЖӘНЕ СӘЙКЕС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Ұйымдастырушылық-әкімшіліктік басқаруды жақсарту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Қалдықтарды жүйелі түрде шығаруды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Коммуналдық қалдықтарды қауіпсіз көмуді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Коммуналдық қалдықтарды жинау, кәдеге жарату және қайта өңдеу, соның ішінде қалдықтарды бөлек жинаудың ұтымды жүйесіне тұрғындардың қызығушылықтары мен мәдени деңгейін жоғарылату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ҚАЖЕТТІ РЕСУРСТАР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БАҒДАРЛАМАНЫ ЖҮЗЕГЕ АСЫРУ БОЙЫНША ІС-ШАРАЛАР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БАҒДАРЛАМАНЫ ЖҮЗЕГЕ АСЫРУ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КҮТІЛЕТІН ӘЛЕУМЕТТІК-ЭКОНОМИКАЛЫҚ ТИІМ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Успен ауданында коммуналдық қалдықтарды жинау және шығарумен қамтуды жоғарылату үшін қажетті контейнер мен контейнерлік алаңдарды алдын ала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Успен ауданының 2025-2029 жылдарға арналған коммуналдық қалдықтарын басқару жөніндегі бағдарламаны жүзеге асыру бойынша іс-шаралар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Успен ауданның контейнерлік алаңдарының, контейнерлерінің және қалдықтарды көму орындарының жай-күйін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ҚЫСҚАРТУЛАР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Акционерлық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 жабдық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жөнінегі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кеңейтілген жауапкершілігі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мемлекеттік мекеме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нормалары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стандарты</w:t>
            </w:r>
          </w:p>
        </w:tc>
      </w:tr>
    </w:tbl>
    <w:p>
      <w:pPr>
        <w:spacing w:after="0"/>
        <w:ind w:left="0"/>
        <w:jc w:val="both"/>
      </w:pPr>
      <w:r>
        <w:rPr>
          <w:rFonts w:ascii="Times New Roman"/>
          <w:b w:val="false"/>
          <w:i w:val="false"/>
          <w:color w:val="000000"/>
          <w:sz w:val="28"/>
        </w:rPr>
        <w:t>
      ТЕРМИНДЕР ЖӘНЕ АНЫҚТАМАЛАР</w:t>
      </w:r>
    </w:p>
    <w:p>
      <w:pPr>
        <w:spacing w:after="0"/>
        <w:ind w:left="0"/>
        <w:jc w:val="both"/>
      </w:pPr>
      <w:r>
        <w:rPr>
          <w:rFonts w:ascii="Times New Roman"/>
          <w:b w:val="false"/>
          <w:i w:val="false"/>
          <w:color w:val="000000"/>
          <w:sz w:val="28"/>
        </w:rPr>
        <w:t>
      Биоыдырайтын қалдықтар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Қалдықтарды көму – қалдықтарды алу ниетінсіз, шектеусіз мерзім аралығында қауіпсіз сақтау үшін арнайы бекітілген орындарда жинау.</w:t>
      </w:r>
    </w:p>
    <w:p>
      <w:pPr>
        <w:spacing w:after="0"/>
        <w:ind w:left="0"/>
        <w:jc w:val="both"/>
      </w:pPr>
      <w:r>
        <w:rPr>
          <w:rFonts w:ascii="Times New Roman"/>
          <w:b w:val="false"/>
          <w:i w:val="false"/>
          <w:color w:val="000000"/>
          <w:sz w:val="28"/>
        </w:rPr>
        <w:t>
      Коммуналдық қалдықтар – тұтыну қалдықтары, құрамына кіретіндер:</w:t>
      </w:r>
    </w:p>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p>
      <w:pPr>
        <w:spacing w:after="0"/>
        <w:ind w:left="0"/>
        <w:jc w:val="both"/>
      </w:pPr>
      <w:r>
        <w:rPr>
          <w:rFonts w:ascii="Times New Roman"/>
          <w:b w:val="false"/>
          <w:i w:val="false"/>
          <w:color w:val="000000"/>
          <w:sz w:val="28"/>
        </w:rPr>
        <w:t>
      Контейнерлік алаңдар – коммуналдық қалдықтарды жинақтауға арналған арнайы алаңдар, мұнда коммуналдық қалдықтарды тасымалдауды жүзеге асыратын мамандандырылған көлікке арналған жүру жолдары бар коммуналдық қалдықтарды жинауға арналған контейнерлер орнатылады;</w:t>
      </w:r>
    </w:p>
    <w:p>
      <w:pPr>
        <w:spacing w:after="0"/>
        <w:ind w:left="0"/>
        <w:jc w:val="both"/>
      </w:pPr>
      <w:r>
        <w:rPr>
          <w:rFonts w:ascii="Times New Roman"/>
          <w:b w:val="false"/>
          <w:i w:val="false"/>
          <w:color w:val="000000"/>
          <w:sz w:val="28"/>
        </w:rPr>
        <w:t>
      Ірі көлемді қалдықтар – шаруашылық әрекет барысында (тұрмыстық техника, жиһаз және басқа ірі заттар)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p>
      <w:pPr>
        <w:spacing w:after="0"/>
        <w:ind w:left="0"/>
        <w:jc w:val="both"/>
      </w:pPr>
      <w:r>
        <w:rPr>
          <w:rFonts w:ascii="Times New Roman"/>
          <w:b w:val="false"/>
          <w:i w:val="false"/>
          <w:color w:val="000000"/>
          <w:sz w:val="28"/>
        </w:rPr>
        <w:t xml:space="preserve">
      Тұтыну қалдықтары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 </w:t>
      </w:r>
    </w:p>
    <w:p>
      <w:pPr>
        <w:spacing w:after="0"/>
        <w:ind w:left="0"/>
        <w:jc w:val="both"/>
      </w:pPr>
      <w:r>
        <w:rPr>
          <w:rFonts w:ascii="Times New Roman"/>
          <w:b w:val="false"/>
          <w:i w:val="false"/>
          <w:color w:val="000000"/>
          <w:sz w:val="28"/>
        </w:rPr>
        <w:t>
      Электрондық және электрлік жабдық қалдықтары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өнеркәсібінде түзілетін қалдықтармен салыстырылатын қалдықтар.</w:t>
      </w:r>
    </w:p>
    <w:p>
      <w:pPr>
        <w:spacing w:after="0"/>
        <w:ind w:left="0"/>
        <w:jc w:val="both"/>
      </w:pPr>
      <w:r>
        <w:rPr>
          <w:rFonts w:ascii="Times New Roman"/>
          <w:b w:val="false"/>
          <w:i w:val="false"/>
          <w:color w:val="000000"/>
          <w:sz w:val="28"/>
        </w:rPr>
        <w:t>
      Қалдықтарды көму полигоны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p>
      <w:pPr>
        <w:spacing w:after="0"/>
        <w:ind w:left="0"/>
        <w:jc w:val="both"/>
      </w:pPr>
      <w:r>
        <w:rPr>
          <w:rFonts w:ascii="Times New Roman"/>
          <w:b w:val="false"/>
          <w:i w:val="false"/>
          <w:color w:val="000000"/>
          <w:sz w:val="28"/>
        </w:rPr>
        <w:t>
      Қалдықтарды бөлек жинау – ары қарай мамандандырылған басқаруды жеңілдету мақсатында түрлері немесе топтары бойынша бөлек жиналған қалдықтар.</w:t>
      </w:r>
    </w:p>
    <w:p>
      <w:pPr>
        <w:spacing w:after="0"/>
        <w:ind w:left="0"/>
        <w:jc w:val="both"/>
      </w:pPr>
      <w:r>
        <w:rPr>
          <w:rFonts w:ascii="Times New Roman"/>
          <w:b w:val="false"/>
          <w:i w:val="false"/>
          <w:color w:val="000000"/>
          <w:sz w:val="28"/>
        </w:rPr>
        <w:t>
      Қалдықтарды жинау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p>
      <w:pPr>
        <w:spacing w:after="0"/>
        <w:ind w:left="0"/>
        <w:jc w:val="both"/>
      </w:pPr>
      <w:r>
        <w:rPr>
          <w:rFonts w:ascii="Times New Roman"/>
          <w:b w:val="false"/>
          <w:i w:val="false"/>
          <w:color w:val="000000"/>
          <w:sz w:val="28"/>
        </w:rPr>
        <w:t>
      Мамандандырылған ұйымдар – коммуналдық қалдықтарды жинау, сұрыптау, тасымалдау, қалпына келтіру және (немесе) жою бойынша іс-әрекеттерді жүзеге асыратын жеке кәсіпкерлер немесе заңды тұлғалар;</w:t>
      </w:r>
    </w:p>
    <w:p>
      <w:pPr>
        <w:spacing w:after="0"/>
        <w:ind w:left="0"/>
        <w:jc w:val="both"/>
      </w:pPr>
      <w:r>
        <w:rPr>
          <w:rFonts w:ascii="Times New Roman"/>
          <w:b w:val="false"/>
          <w:i w:val="false"/>
          <w:color w:val="000000"/>
          <w:sz w:val="28"/>
        </w:rPr>
        <w:t>
      Құрылыс қалдықтары – ғимараттарды, құрылыстарды, өнеркәсіптік нысандарды, жолдарды, инженерлік және басқа коммуникациялардың құрылысы немесе оларды бұзу, сұрыптау, қайта жабдықтау, жөндеу (соның ішінде капиталдық) барысында түзілетін қалдықтар.</w:t>
      </w:r>
    </w:p>
    <w:p>
      <w:pPr>
        <w:spacing w:after="0"/>
        <w:ind w:left="0"/>
        <w:jc w:val="both"/>
      </w:pPr>
      <w:r>
        <w:rPr>
          <w:rFonts w:ascii="Times New Roman"/>
          <w:b w:val="false"/>
          <w:i w:val="false"/>
          <w:color w:val="000000"/>
          <w:sz w:val="28"/>
        </w:rPr>
        <w:t>
      Тұрмыстық қатты қалдықтар - қатты күйдегі коммуналдық қалдықтар.</w:t>
      </w:r>
    </w:p>
    <w:p>
      <w:pPr>
        <w:spacing w:after="0"/>
        <w:ind w:left="0"/>
        <w:jc w:val="both"/>
      </w:pPr>
      <w:r>
        <w:rPr>
          <w:rFonts w:ascii="Times New Roman"/>
          <w:b w:val="false"/>
          <w:i w:val="false"/>
          <w:color w:val="000000"/>
          <w:sz w:val="28"/>
        </w:rPr>
        <w:t>
      Қалдықтарды тасымалдау – жинау, сұрыптау,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p>
      <w:pPr>
        <w:spacing w:after="0"/>
        <w:ind w:left="0"/>
        <w:jc w:val="both"/>
      </w:pPr>
      <w:r>
        <w:rPr>
          <w:rFonts w:ascii="Times New Roman"/>
          <w:b w:val="false"/>
          <w:i w:val="false"/>
          <w:color w:val="000000"/>
          <w:sz w:val="28"/>
        </w:rPr>
        <w:t>
      Қалдықтарды жою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p>
      <w:pPr>
        <w:spacing w:after="0"/>
        <w:ind w:left="0"/>
        <w:jc w:val="both"/>
      </w:pPr>
      <w:r>
        <w:rPr>
          <w:rFonts w:ascii="Times New Roman"/>
          <w:b w:val="false"/>
          <w:i w:val="false"/>
          <w:color w:val="000000"/>
          <w:sz w:val="28"/>
        </w:rPr>
        <w:t>
      Қалдықтарды басқару – қалдықтар түзілгеннен бастап, соңғы жойғанға дейінгі жүзеге асырылатын опеарциялар.</w:t>
      </w:r>
    </w:p>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p>
      <w:pPr>
        <w:spacing w:after="0"/>
        <w:ind w:left="0"/>
        <w:jc w:val="both"/>
      </w:pPr>
      <w:r>
        <w:rPr>
          <w:rFonts w:ascii="Times New Roman"/>
          <w:b w:val="false"/>
          <w:i w:val="false"/>
          <w:color w:val="000000"/>
          <w:sz w:val="28"/>
        </w:rPr>
        <w:t>
      Бағдарлама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Успен ауданының коммуналдық қалдықтарын басқару жөніндегі бағдарлама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ҚРЗ Экологиялық Кодексі.</w:t>
            </w:r>
          </w:p>
          <w:p>
            <w:pPr>
              <w:spacing w:after="20"/>
              <w:ind w:left="20"/>
              <w:jc w:val="both"/>
            </w:pPr>
            <w:r>
              <w:rPr>
                <w:rFonts w:ascii="Times New Roman"/>
                <w:b w:val="false"/>
                <w:i w:val="false"/>
                <w:color w:val="000000"/>
                <w:sz w:val="20"/>
              </w:rPr>
              <w:t>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2023 жылғы 18 мамырдағы №154п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тұрғын үй-коммуналдық шаруашылығы, жолаушылар көлігі және автомобиль жолдары бөлімі"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заңнама талаптары бойынша Успен ауданының аумағындағы коммуналдық қалдықтарды басқару жүйесін ұйымдастыру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1.Ұйымдастырушылық-әкімшіліктік басқаруды құру.</w:t>
            </w:r>
          </w:p>
          <w:p>
            <w:pPr>
              <w:spacing w:after="20"/>
              <w:ind w:left="20"/>
              <w:jc w:val="both"/>
            </w:pPr>
            <w:r>
              <w:rPr>
                <w:rFonts w:ascii="Times New Roman"/>
                <w:b w:val="false"/>
                <w:i w:val="false"/>
                <w:color w:val="000000"/>
                <w:sz w:val="20"/>
              </w:rPr>
              <w:t>
2. Коммуналдық қалдықтарды жүйелі түрде шығаруды ұйымдастыру.</w:t>
            </w:r>
          </w:p>
          <w:p>
            <w:pPr>
              <w:spacing w:after="20"/>
              <w:ind w:left="20"/>
              <w:jc w:val="both"/>
            </w:pPr>
            <w:r>
              <w:rPr>
                <w:rFonts w:ascii="Times New Roman"/>
                <w:b w:val="false"/>
                <w:i w:val="false"/>
                <w:color w:val="000000"/>
                <w:sz w:val="20"/>
              </w:rPr>
              <w:t>
3. Коммуналдық қалдықтарды қауіпсіз көмуді қамтамасыз ету.</w:t>
            </w:r>
          </w:p>
          <w:p>
            <w:pPr>
              <w:spacing w:after="20"/>
              <w:ind w:left="20"/>
              <w:jc w:val="both"/>
            </w:pPr>
            <w:r>
              <w:rPr>
                <w:rFonts w:ascii="Times New Roman"/>
                <w:b w:val="false"/>
                <w:i w:val="false"/>
                <w:color w:val="000000"/>
                <w:sz w:val="20"/>
              </w:rPr>
              <w:t>
4. Коммуналдық қалдықтарды жинау, соның ішінде қалдықтарды бөлек жинау, кәдеге жарату және қайта өңдеудің ұтымды жүйесіндегі тұрғындардың қызығушылықтары мен мәдени деңгейін жоғарылату.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2025 - 2029 жылдарға Успен ауданындағы коммуналдық қалдықтармен жұмыс істеу саласындағы іс-шараларды қаржыландыруға жергілікті атқарушы органмен бөлінген бюджеттік құралдар санынан тәуелсіз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 әкімінің аппараты, Қозыкеткен ауылдық округі әкімінің аппараты, Ольгин ауылдық округі әкімінің аппараты, Успен ауылдық округі әкімінің аппараты, Қоңырөзек ауылдық округі әкімінің аппараты, Новопокров ауылдық округі әкімінің аппараты, Равнополь ауылдық округі әкімінің аппараты, коммуналдық қалдықтарды жинаумен, шығарумен, қалпына келтірумен және көмумен айналысатын субъектілер, мемлекеттік мекемелер, әлеуметтік нысандар, заңды тұлғалар, жеке кәсіпкерлер, ҮЕҰ, тұрғындар және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2025 – 2029 жылдар</w:t>
            </w:r>
          </w:p>
        </w:tc>
      </w:tr>
    </w:tbl>
    <w:bookmarkStart w:name="z7"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Коммуналдық қалдықтарды басқару жөніндегі бағдарлама коммуналдық қалдықтарды басқару саласындағы ағымдық жай-күйді талдау және қалдықтарды басқару жүйесін жақсарту бойынша қойылған мақсаттар мен міндеттерді жетілдіруге бағытталған іс-шаралар тізбегін қарастыратын стратегиялық құжат болып табылады.</w:t>
      </w:r>
    </w:p>
    <w:p>
      <w:pPr>
        <w:spacing w:after="0"/>
        <w:ind w:left="0"/>
        <w:jc w:val="both"/>
      </w:pPr>
      <w:r>
        <w:rPr>
          <w:rFonts w:ascii="Times New Roman"/>
          <w:b w:val="false"/>
          <w:i w:val="false"/>
          <w:color w:val="000000"/>
          <w:sz w:val="28"/>
        </w:rPr>
        <w:t xml:space="preserve">
      Осы Бағдарлама ұлттық, стратегиялық, бағдарламалық және концептуалдық құжаттарды, сонымен қатар халықаралық тәжірибені ескере отырып, ҚР ЭК </w:t>
      </w:r>
      <w:r>
        <w:rPr>
          <w:rFonts w:ascii="Times New Roman"/>
          <w:b w:val="false"/>
          <w:i w:val="false"/>
          <w:color w:val="000000"/>
          <w:sz w:val="28"/>
        </w:rPr>
        <w:t>365-бабына</w:t>
      </w:r>
      <w:r>
        <w:rPr>
          <w:rFonts w:ascii="Times New Roman"/>
          <w:b w:val="false"/>
          <w:i w:val="false"/>
          <w:color w:val="000000"/>
          <w:sz w:val="28"/>
        </w:rPr>
        <w:t xml:space="preserve"> және "Коммуналдық қалдықтарды басқару жөніндегі бағдарламаны әзірлеу бойынша жергілікті атқарушы органдарға әдістемелік ұсыныстарына" (ҚР экология және табиғи ресурстар министрлігінің 2023 жылғы 18 мамырдағы №154п бұйрығы) сәйкес әзірленген.</w:t>
      </w:r>
    </w:p>
    <w:p>
      <w:pPr>
        <w:spacing w:after="0"/>
        <w:ind w:left="0"/>
        <w:jc w:val="both"/>
      </w:pPr>
      <w:r>
        <w:rPr>
          <w:rFonts w:ascii="Times New Roman"/>
          <w:b w:val="false"/>
          <w:i w:val="false"/>
          <w:color w:val="000000"/>
          <w:sz w:val="28"/>
        </w:rPr>
        <w:t>
      Бағдарламаны әзірлеу барысында Успен ауданының коммуналдық қалдықтарын басқарудың ағымдық жай-күйіне талдау жасалынды, мәселелер айқындалды және экологиялық заңнама талаптарына сәйкес, аудан аумағында коммуналдық қалдықтарды басқарудың тиімді жүйесін құруға бағытталған іс-шаралар кешені әзірленді.</w:t>
      </w:r>
    </w:p>
    <w:p>
      <w:pPr>
        <w:spacing w:after="0"/>
        <w:ind w:left="0"/>
        <w:jc w:val="both"/>
      </w:pPr>
      <w:r>
        <w:rPr>
          <w:rFonts w:ascii="Times New Roman"/>
          <w:b w:val="false"/>
          <w:i w:val="false"/>
          <w:color w:val="000000"/>
          <w:sz w:val="28"/>
        </w:rPr>
        <w:t>
      Бағдарламаның негізгі бағыттарын іске асыру үдерісі Успен ауданындағы коммуналдық қалдықтарды басқару жүйесін қалыптастыруға мүмкіндік береді: қалдықтарды басқару инфрақұрылымын жаңғырту, ҚТҚ жинау, тасымалдау, өңдеу және кәдеге жарату жүйесін жетілдіру, қалдықтарды бөлек жинауды ұйымдастыру, көмуге жіберілетін қалдықтардың санын қысқарту, тұрғындардың қалдықтарды бөлек жинау жөніндегі хабардарлығы мен қызығушылығын арттыру.</w:t>
      </w:r>
    </w:p>
    <w:p>
      <w:pPr>
        <w:spacing w:after="0"/>
        <w:ind w:left="0"/>
        <w:jc w:val="both"/>
      </w:pPr>
      <w:r>
        <w:rPr>
          <w:rFonts w:ascii="Times New Roman"/>
          <w:b w:val="false"/>
          <w:i w:val="false"/>
          <w:color w:val="000000"/>
          <w:sz w:val="28"/>
        </w:rPr>
        <w:t>
      Бағдарламаны жүзеге асырудың негізгі мақсаты Успен ауданындағы және жалпы Павлодар облысын қоса алғанда, коммуналдық қалдықтардың қоршаған ортаға әсерін төмендету, сонымен қатар, коммуналдық қалдықтарды басқару саласындағы Қазақстан Республикасының стратегиялық көрсеткіштеріне қол жеткізу болып табылады.</w:t>
      </w:r>
    </w:p>
    <w:bookmarkStart w:name="z8" w:id="6"/>
    <w:p>
      <w:pPr>
        <w:spacing w:after="0"/>
        <w:ind w:left="0"/>
        <w:jc w:val="left"/>
      </w:pPr>
      <w:r>
        <w:rPr>
          <w:rFonts w:ascii="Times New Roman"/>
          <w:b/>
          <w:i w:val="false"/>
          <w:color w:val="000000"/>
        </w:rPr>
        <w:t xml:space="preserve"> 1. ЖАЛПЫ МӘЛІМЕТТЕР ЖӘНЕ УСПЕН АУДАНЫН</w:t>
      </w:r>
      <w:r>
        <w:br/>
      </w:r>
      <w:r>
        <w:rPr>
          <w:rFonts w:ascii="Times New Roman"/>
          <w:b/>
          <w:i w:val="false"/>
          <w:color w:val="000000"/>
        </w:rPr>
        <w:t>ДАМЫТУДЫҢ СТРАТЕГИЯЛЫҚ ЖОСПАРЫ</w:t>
      </w:r>
    </w:p>
    <w:bookmarkEnd w:id="6"/>
    <w:p>
      <w:pPr>
        <w:spacing w:after="0"/>
        <w:ind w:left="0"/>
        <w:jc w:val="both"/>
      </w:pPr>
      <w:r>
        <w:rPr>
          <w:rFonts w:ascii="Times New Roman"/>
          <w:b w:val="false"/>
          <w:i w:val="false"/>
          <w:color w:val="000000"/>
          <w:sz w:val="28"/>
        </w:rPr>
        <w:t>
      Успен ауданы Павлодар облысының солтүстік-шығыс бөлігінде орналасқан. Ауданның солтүстігі мен солтүстік-шығысында Павлодар облысының Қашыр, батысында және оңтүстік-батысында Павлодар, оңтүстік-шығысында – Шарбақты аудандарымен, солтүстік-шығысында Алтай өңірімен және Ресей Федерациясының Новосібір облысымен шектеседі.</w:t>
      </w:r>
    </w:p>
    <w:p>
      <w:pPr>
        <w:spacing w:after="0"/>
        <w:ind w:left="0"/>
        <w:jc w:val="both"/>
      </w:pPr>
      <w:r>
        <w:rPr>
          <w:rFonts w:ascii="Times New Roman"/>
          <w:b w:val="false"/>
          <w:i w:val="false"/>
          <w:color w:val="000000"/>
          <w:sz w:val="28"/>
        </w:rPr>
        <w:t>
      Успен ауданының тарихы 1935 жылы 31 қаңтардан бастау алады, ол кезде ВЦИК қаулысымен Шығыс Қазақстан облысы Цюрупин ауданын бөлу нәтижесінде Лозов ауданының құрылымы бекітілді. Аудан құрамына 14 ауылдық кеңес кірді. Аудан орталығы ретінде Лозов ауылы бекітілді, ауданның алғашқы атауы осыдан шыққан. Соңғы нәтижесінде жаңа ауданның орталығы Успен ауылы болып табылады.</w:t>
      </w:r>
    </w:p>
    <w:p>
      <w:pPr>
        <w:spacing w:after="0"/>
        <w:ind w:left="0"/>
        <w:jc w:val="both"/>
      </w:pPr>
      <w:r>
        <w:rPr>
          <w:rFonts w:ascii="Times New Roman"/>
          <w:b w:val="false"/>
          <w:i w:val="false"/>
          <w:color w:val="000000"/>
          <w:sz w:val="28"/>
        </w:rPr>
        <w:t>
      Павлодар облысының Лозов ауданы 1938 жылы 15 қаңтарға дейін Шығыс Қазақстан облысының құрамына кірді. 1938 жылы 15 қаңтардан бастап, Лозов ауданы Павлодар облысына өтті.</w:t>
      </w:r>
    </w:p>
    <w:p>
      <w:pPr>
        <w:spacing w:after="0"/>
        <w:ind w:left="0"/>
        <w:jc w:val="both"/>
      </w:pPr>
      <w:r>
        <w:rPr>
          <w:rFonts w:ascii="Times New Roman"/>
          <w:b w:val="false"/>
          <w:i w:val="false"/>
          <w:color w:val="000000"/>
          <w:sz w:val="28"/>
        </w:rPr>
        <w:t>
      1963 жылдың 2 қаңтарынан бастап Успен ауданы деп аталады. Бұл облыстағы ауданы бойынша ең кішкентай аудан, жалпы ауданы - 5,5 мың км2, немесе облыс аумағының 4,4% алып жатыр.</w:t>
      </w:r>
    </w:p>
    <w:p>
      <w:pPr>
        <w:spacing w:after="0"/>
        <w:ind w:left="0"/>
        <w:jc w:val="both"/>
      </w:pPr>
      <w:r>
        <w:rPr>
          <w:rFonts w:ascii="Times New Roman"/>
          <w:b w:val="false"/>
          <w:i w:val="false"/>
          <w:color w:val="000000"/>
          <w:sz w:val="28"/>
        </w:rPr>
        <w:t>
      Аудан орталығы – Успен ауылы. Облыс орталығынан (Павлодар қаласынан) қашықтығы 81 км.</w:t>
      </w:r>
    </w:p>
    <w:p>
      <w:pPr>
        <w:spacing w:after="0"/>
        <w:ind w:left="0"/>
        <w:jc w:val="both"/>
      </w:pPr>
      <w:r>
        <w:rPr>
          <w:rFonts w:ascii="Times New Roman"/>
          <w:b w:val="false"/>
          <w:i w:val="false"/>
          <w:color w:val="000000"/>
          <w:sz w:val="28"/>
        </w:rPr>
        <w:t>
      Өндірістік іс-әрекеттің негізгі бағыттары – өсімдік шаруашылығы және жануарлар шаруашылығы. Ауыл шаруашылығының жалпы өнімінің құрылымында өсімдік шаруашылығы саласы басым. Өсімдік шаруашылығындағы өндірістің басым бағыттарының бірі астық (жаздық егіс аумағынан 62,7%) және майлы дақылдарды (15,2%) өсіру болып табылады. Өңірдегі өсірілетін негізгі мәдени өсімдіктер бидай болып табылады, ол дәнді дақылдарды егу аумағының 65,4% құрайды.</w:t>
      </w:r>
    </w:p>
    <w:p>
      <w:pPr>
        <w:spacing w:after="0"/>
        <w:ind w:left="0"/>
        <w:jc w:val="both"/>
      </w:pPr>
      <w:r>
        <w:rPr>
          <w:rFonts w:ascii="Times New Roman"/>
          <w:b w:val="false"/>
          <w:i w:val="false"/>
          <w:color w:val="000000"/>
          <w:sz w:val="28"/>
        </w:rPr>
        <w:t xml:space="preserve">
      Ауданда өндірілетін өндірістік және ауылшаруашылық өнімдерінің негізгі түрлері – бұл дәнді дақылдар, ет, сүт, күнбағыс майы, шұжық, ірімшік, ұн. </w:t>
      </w:r>
    </w:p>
    <w:p>
      <w:pPr>
        <w:spacing w:after="0"/>
        <w:ind w:left="0"/>
        <w:jc w:val="both"/>
      </w:pPr>
      <w:r>
        <w:rPr>
          <w:rFonts w:ascii="Times New Roman"/>
          <w:b w:val="false"/>
          <w:i w:val="false"/>
          <w:color w:val="000000"/>
          <w:sz w:val="28"/>
        </w:rPr>
        <w:t>
      Облыстағы өнеркәсіптік өндірістің аудандағы үлесі 0,1% құрайды.</w:t>
      </w:r>
    </w:p>
    <w:p>
      <w:pPr>
        <w:spacing w:after="0"/>
        <w:ind w:left="0"/>
        <w:jc w:val="both"/>
      </w:pPr>
      <w:r>
        <w:rPr>
          <w:rFonts w:ascii="Times New Roman"/>
          <w:b w:val="false"/>
          <w:i w:val="false"/>
          <w:color w:val="000000"/>
          <w:sz w:val="28"/>
        </w:rPr>
        <w:t>
      Жалпы, құрылым өңдеуші өнеркәсіптердің басымдығымен сипатталады, үлестік салмағы 91,3% құрайды.</w:t>
      </w:r>
    </w:p>
    <w:p>
      <w:pPr>
        <w:spacing w:after="0"/>
        <w:ind w:left="0"/>
        <w:jc w:val="both"/>
      </w:pPr>
      <w:r>
        <w:rPr>
          <w:rFonts w:ascii="Times New Roman"/>
          <w:b w:val="false"/>
          <w:i w:val="false"/>
          <w:color w:val="000000"/>
          <w:sz w:val="28"/>
        </w:rPr>
        <w:t>
      Аудан экономикасын дамытудың басым бағыттарының бірі шағын және орта бизнесті дамыту болып табылады.</w:t>
      </w:r>
    </w:p>
    <w:p>
      <w:pPr>
        <w:spacing w:after="0"/>
        <w:ind w:left="0"/>
        <w:jc w:val="both"/>
      </w:pPr>
      <w:r>
        <w:rPr>
          <w:rFonts w:ascii="Times New Roman"/>
          <w:b w:val="false"/>
          <w:i w:val="false"/>
          <w:color w:val="000000"/>
          <w:sz w:val="28"/>
        </w:rPr>
        <w:t>
      Успен ауданының әкімшіліктік бөлінісі келесідей: ауданда 7 ауылдық округ, 21 ауыл бар (1-кесте).</w:t>
      </w:r>
    </w:p>
    <w:p>
      <w:pPr>
        <w:spacing w:after="0"/>
        <w:ind w:left="0"/>
        <w:jc w:val="both"/>
      </w:pPr>
      <w:r>
        <w:rPr>
          <w:rFonts w:ascii="Times New Roman"/>
          <w:b w:val="false"/>
          <w:i w:val="false"/>
          <w:color w:val="000000"/>
          <w:sz w:val="28"/>
        </w:rPr>
        <w:t>
      1-кесте – Успен ауданының әкімшіліктік-аумақтық бөлінісі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Халқы, адамдар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Тимирязев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Ковалев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Қозыкеткен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Қоңырөзек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Вознесен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Надаров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Чистополь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Лозов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Богатырь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Новопокров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Галицк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Константинов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Равнополь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Таволжан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Белоусов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Травян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w:t>
            </w:r>
          </w:p>
        </w:tc>
      </w:tr>
    </w:tbl>
    <w:p>
      <w:pPr>
        <w:spacing w:after="0"/>
        <w:ind w:left="0"/>
        <w:jc w:val="both"/>
      </w:pPr>
      <w:r>
        <w:rPr>
          <w:rFonts w:ascii="Times New Roman"/>
          <w:b w:val="false"/>
          <w:i w:val="false"/>
          <w:color w:val="000000"/>
          <w:sz w:val="28"/>
        </w:rPr>
        <w:t>
      Успен ауданының халқы 2024 жылдың 1 қарашасына 11 735 адамды құрайды (аудан әкімдігінің мәліметтері бойынша).</w:t>
      </w:r>
    </w:p>
    <w:p>
      <w:pPr>
        <w:spacing w:after="0"/>
        <w:ind w:left="0"/>
        <w:jc w:val="both"/>
      </w:pPr>
      <w:r>
        <w:rPr>
          <w:rFonts w:ascii="Times New Roman"/>
          <w:b w:val="false"/>
          <w:i w:val="false"/>
          <w:color w:val="000000"/>
          <w:sz w:val="28"/>
        </w:rPr>
        <w:t>
      Ауданды дамытудың негізгі құжаттары болып мыналар табылады:</w:t>
      </w:r>
    </w:p>
    <w:p>
      <w:pPr>
        <w:spacing w:after="0"/>
        <w:ind w:left="0"/>
        <w:jc w:val="both"/>
      </w:pPr>
      <w:r>
        <w:rPr>
          <w:rFonts w:ascii="Times New Roman"/>
          <w:b w:val="false"/>
          <w:i w:val="false"/>
          <w:color w:val="000000"/>
          <w:sz w:val="28"/>
        </w:rPr>
        <w:t>
      Павлодар облысының экологиялық мәселелерін кешенді шешу жөніндегі жол картасы (2020 жылғы қыркүйектегі Қазақстан Республикасы Экология, геология және табиғи ресурстар министрлігі және Павлодар облысының әкімдігі бекіткен), онда облыстың ауылдық жерлерінде қалдықтарды бөліп жинауды кезеңмен ендіру жоспарланған.</w:t>
      </w:r>
    </w:p>
    <w:p>
      <w:pPr>
        <w:spacing w:after="0"/>
        <w:ind w:left="0"/>
        <w:jc w:val="both"/>
      </w:pPr>
      <w:r>
        <w:rPr>
          <w:rFonts w:ascii="Times New Roman"/>
          <w:b w:val="false"/>
          <w:i w:val="false"/>
          <w:color w:val="000000"/>
          <w:sz w:val="28"/>
        </w:rPr>
        <w:t>
      Павлодар облысы бойынша қоршаған орта сапасының мақсаттық көрсеткіштері. Павлодар облыстық мәслихатының 2024 жылғы 8 тамыздағы № 140/15 Павлодар облысы бойынша қоршаған орта сапасының мақсаттық көрсеткіштерін бекіту туралы шешімімен Успен ауданында (Успен ауылы) 2028 жылғы заңнама талаптарына сәйкес, тұрмыстық қатты қалдықтар полигоны жұмыс істейтін болады деп анықталды.</w:t>
      </w:r>
    </w:p>
    <w:bookmarkStart w:name="z9" w:id="7"/>
    <w:p>
      <w:pPr>
        <w:spacing w:after="0"/>
        <w:ind w:left="0"/>
        <w:jc w:val="left"/>
      </w:pPr>
      <w:r>
        <w:rPr>
          <w:rFonts w:ascii="Times New Roman"/>
          <w:b/>
          <w:i w:val="false"/>
          <w:color w:val="000000"/>
        </w:rPr>
        <w:t xml:space="preserve"> 2. УСПЕН АУДАНЫНДАҒЫ КОММУНАЛДЫҚ ҚАЛДЫҚТАРДЫ</w:t>
      </w:r>
      <w:r>
        <w:br/>
      </w:r>
      <w:r>
        <w:rPr>
          <w:rFonts w:ascii="Times New Roman"/>
          <w:b/>
          <w:i w:val="false"/>
          <w:color w:val="000000"/>
        </w:rPr>
        <w:t>БАСҚАРУДЫҢ АҒЫМДЫҚ ЖАЙ-КҮЙІН ТАЛДАУ</w:t>
      </w:r>
    </w:p>
    <w:bookmarkEnd w:id="7"/>
    <w:p>
      <w:pPr>
        <w:spacing w:after="0"/>
        <w:ind w:left="0"/>
        <w:jc w:val="both"/>
      </w:pPr>
      <w:r>
        <w:rPr>
          <w:rFonts w:ascii="Times New Roman"/>
          <w:b w:val="false"/>
          <w:i w:val="false"/>
          <w:color w:val="000000"/>
          <w:sz w:val="28"/>
        </w:rPr>
        <w:t>
      2.1 Коммуналдық қалдықтардың түзілуінің және қайта өңделуінің сандық көрсеткіштері</w:t>
      </w:r>
    </w:p>
    <w:p>
      <w:pPr>
        <w:spacing w:after="0"/>
        <w:ind w:left="0"/>
        <w:jc w:val="both"/>
      </w:pPr>
      <w:r>
        <w:rPr>
          <w:rFonts w:ascii="Times New Roman"/>
          <w:b w:val="false"/>
          <w:i w:val="false"/>
          <w:color w:val="000000"/>
          <w:sz w:val="28"/>
        </w:rPr>
        <w:t>
      ҚР ЭТРМ мәліметтері бойынша Қазақстан Республикасында жыл сайын 4 млн тонна ҚТҚ түзіледі.</w:t>
      </w:r>
    </w:p>
    <w:p>
      <w:pPr>
        <w:spacing w:after="0"/>
        <w:ind w:left="0"/>
        <w:jc w:val="both"/>
      </w:pPr>
      <w:r>
        <w:rPr>
          <w:rFonts w:ascii="Times New Roman"/>
          <w:b w:val="false"/>
          <w:i w:val="false"/>
          <w:color w:val="000000"/>
          <w:sz w:val="28"/>
        </w:rPr>
        <w:t>
      Павлодар облысында жылына шамамен 270 мың тонна коммуналдық қалдықтар түзіледі, оның ішінде тек 27,4 % ғана қайта өңделеді.</w:t>
      </w:r>
    </w:p>
    <w:p>
      <w:pPr>
        <w:spacing w:after="0"/>
        <w:ind w:left="0"/>
        <w:jc w:val="both"/>
      </w:pPr>
      <w:r>
        <w:rPr>
          <w:rFonts w:ascii="Times New Roman"/>
          <w:b w:val="false"/>
          <w:i w:val="false"/>
          <w:color w:val="000000"/>
          <w:sz w:val="28"/>
        </w:rPr>
        <w:t xml:space="preserve">
      Успен ауданында жылына 6 мың тонна коммуналдық қалдықтар түзіледі ("Успен ауданының тұрғын үй-коммуналдық шаруашылығы, жолаушы көлігі және автомобиль жолдары бөлімі" КММ мәліметтері бойынша). </w:t>
      </w:r>
    </w:p>
    <w:p>
      <w:pPr>
        <w:spacing w:after="0"/>
        <w:ind w:left="0"/>
        <w:jc w:val="both"/>
      </w:pPr>
      <w:r>
        <w:rPr>
          <w:rFonts w:ascii="Times New Roman"/>
          <w:b w:val="false"/>
          <w:i w:val="false"/>
          <w:color w:val="000000"/>
          <w:sz w:val="28"/>
        </w:rPr>
        <w:t>
      2-кестеде Успен ауданында 2021 - 2023 жылдар аралығындағы ҚТҚ түзілу және қайта өңдеу көлемі жөніндегі мәліметтер ұсынылған.</w:t>
      </w:r>
    </w:p>
    <w:p>
      <w:pPr>
        <w:spacing w:after="0"/>
        <w:ind w:left="0"/>
        <w:jc w:val="both"/>
      </w:pPr>
      <w:r>
        <w:rPr>
          <w:rFonts w:ascii="Times New Roman"/>
          <w:b w:val="false"/>
          <w:i w:val="false"/>
          <w:color w:val="000000"/>
          <w:sz w:val="28"/>
        </w:rPr>
        <w:t>
      2-кесте. ҚР, Павлодар облысы, Успен ауданы бойынша 2021 - 2023 жылдардағы ҚТҚ түзілу және қайта өңдеу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ҚТҚ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*ҚР ЭТРМ мәліметтері </w:t>
      </w:r>
    </w:p>
    <w:p>
      <w:pPr>
        <w:spacing w:after="0"/>
        <w:ind w:left="0"/>
        <w:jc w:val="both"/>
      </w:pPr>
      <w:r>
        <w:rPr>
          <w:rFonts w:ascii="Times New Roman"/>
          <w:b w:val="false"/>
          <w:i w:val="false"/>
          <w:color w:val="000000"/>
          <w:sz w:val="28"/>
        </w:rPr>
        <w:t xml:space="preserve">
      ** Ұлттық статистика бюросының мәліметтері </w:t>
      </w:r>
    </w:p>
    <w:p>
      <w:pPr>
        <w:spacing w:after="0"/>
        <w:ind w:left="0"/>
        <w:jc w:val="both"/>
      </w:pPr>
      <w:r>
        <w:rPr>
          <w:rFonts w:ascii="Times New Roman"/>
          <w:b w:val="false"/>
          <w:i w:val="false"/>
          <w:color w:val="000000"/>
          <w:sz w:val="28"/>
        </w:rPr>
        <w:t>
      *** "Успен ауданының тұрғын үй-коммуналдық шаруашылығы, жолаушылар көлігі және автомобиль жолдары бөлімі" КММ мәліметтері</w:t>
      </w:r>
    </w:p>
    <w:p>
      <w:pPr>
        <w:spacing w:after="0"/>
        <w:ind w:left="0"/>
        <w:jc w:val="both"/>
      </w:pPr>
      <w:r>
        <w:rPr>
          <w:rFonts w:ascii="Times New Roman"/>
          <w:b w:val="false"/>
          <w:i w:val="false"/>
          <w:color w:val="000000"/>
          <w:sz w:val="28"/>
        </w:rPr>
        <w:t>
      2-кестеден Успен ауданындағы коммуналдық қалдықтардың орташа жылдық түзілу көлемі 6425,5 тоннаны, немесе Павлодар облысындағы коммуналдық қалдықтардың түзілуінің жалпы көлемінен 2,8% құрайды.</w:t>
      </w:r>
    </w:p>
    <w:p>
      <w:pPr>
        <w:spacing w:after="0"/>
        <w:ind w:left="0"/>
        <w:jc w:val="both"/>
      </w:pPr>
      <w:r>
        <w:rPr>
          <w:rFonts w:ascii="Times New Roman"/>
          <w:b w:val="false"/>
          <w:i w:val="false"/>
          <w:color w:val="000000"/>
          <w:sz w:val="28"/>
        </w:rPr>
        <w:t>
      Успен ауданында ҚТҚ қайта өңдеу қарастырылмаған.</w:t>
      </w:r>
    </w:p>
    <w:p>
      <w:pPr>
        <w:spacing w:after="0"/>
        <w:ind w:left="0"/>
        <w:jc w:val="both"/>
      </w:pPr>
      <w:r>
        <w:rPr>
          <w:rFonts w:ascii="Times New Roman"/>
          <w:b w:val="false"/>
          <w:i w:val="false"/>
          <w:color w:val="000000"/>
          <w:sz w:val="28"/>
        </w:rPr>
        <w:t>
      2.2 ҚТҚ сапалық құрамы</w:t>
      </w:r>
    </w:p>
    <w:p>
      <w:pPr>
        <w:spacing w:after="0"/>
        <w:ind w:left="0"/>
        <w:jc w:val="both"/>
      </w:pPr>
      <w:r>
        <w:rPr>
          <w:rFonts w:ascii="Times New Roman"/>
          <w:b w:val="false"/>
          <w:i w:val="false"/>
          <w:color w:val="000000"/>
          <w:sz w:val="28"/>
        </w:rPr>
        <w:t>
      Қалдықтардың сапалық құрамы оның морфологиялық құрамымен анықталады. Қалдықтардың морфологиялық құрамы ҚТҚ жинау, жою жүйесіндеі талаптармен сонымен қатар, олармен жұмыс істеу бойынша оңтайлы шаралармен анықталады.</w:t>
      </w:r>
    </w:p>
    <w:p>
      <w:pPr>
        <w:spacing w:after="0"/>
        <w:ind w:left="0"/>
        <w:jc w:val="both"/>
      </w:pPr>
      <w:r>
        <w:rPr>
          <w:rFonts w:ascii="Times New Roman"/>
          <w:b w:val="false"/>
          <w:i w:val="false"/>
          <w:color w:val="000000"/>
          <w:sz w:val="28"/>
        </w:rPr>
        <w:t>
      Қалдықтардың морфологиялық құрамы қасиетімен, пайда болуымен, жалпы массадағы пайызбен көрсетілетін химиялық құрамымен бір-бірінен ерекшеленетін жеке құрамдас (компонент) өндіріс және тұтыну қалдықтарының қатынасы. Шығарылатын және немесе қайта өңдеуге жатқызылатын қалдықтардың көлемін нақты бағалау үшін ҚТҚ талдау барысында қолданылады.</w:t>
      </w:r>
    </w:p>
    <w:p>
      <w:pPr>
        <w:spacing w:after="0"/>
        <w:ind w:left="0"/>
        <w:jc w:val="both"/>
      </w:pPr>
      <w:r>
        <w:rPr>
          <w:rFonts w:ascii="Times New Roman"/>
          <w:b w:val="false"/>
          <w:i w:val="false"/>
          <w:color w:val="000000"/>
          <w:sz w:val="28"/>
        </w:rPr>
        <w:t>
      ҚТҚ морфологиялық құрамы бойынша келесідей компоненттерден тұратын күрделі қоспалардан тұрады: тағам қалдықтары; қағаз және картон; полимерлер (пластик, пластмасса), шыны; қара металл; түсті металл; мата; ағаш; қауіпті қалдықтар (батарейкалар, құрғақ және электролитті аккумляторлар, еріткіш, бояу ыдыстары; сынапты шамдар; телевизиялық кинескоп және т.б.) сүйек, тері, компоненттері алынғаннан кейінгі коммуналық қалдықтардың қоқыстары, құрылыс қоқыстары, тас, көше қалдықтары және т.б. секілді компоненттерден тұратын күрделі қоспа (Тұрмыстық қатты қалдықтардың морфологиялық құрамын анықтау әдістемесі, Құрылыс және тұрғын-коммуналдық шаруашылығы істері бойынша ҚР агенттігінің төрағасының 2012 жылғы 10 ақпандағы №4 бұйрығы).</w:t>
      </w:r>
    </w:p>
    <w:p>
      <w:pPr>
        <w:spacing w:after="0"/>
        <w:ind w:left="0"/>
        <w:jc w:val="both"/>
      </w:pPr>
      <w:r>
        <w:rPr>
          <w:rFonts w:ascii="Times New Roman"/>
          <w:b w:val="false"/>
          <w:i w:val="false"/>
          <w:color w:val="000000"/>
          <w:sz w:val="28"/>
        </w:rPr>
        <w:t>
      Қазақстанда ҚТҚ морфологиялық құрамының орташа көрсеткіштері келесідей: тағам қалдықтары (37,2), пластик (16,2%), макулатура (11,1%). Қалдықтардың (11%) компоненттері және басқалары алынғаннан кейінгі бөліктері коммуналдық қалдықтарға жатқызылады ("Жасыл технологиялар және инвестициялық жобалардың халықаралық орталығы" КЕАҚ 2020 жылы Қазақстан қалаларында жүргізген зерттеу мәліметтері бойынша анықталды).</w:t>
      </w:r>
    </w:p>
    <w:p>
      <w:pPr>
        <w:spacing w:after="0"/>
        <w:ind w:left="0"/>
        <w:jc w:val="both"/>
      </w:pPr>
      <w:r>
        <w:rPr>
          <w:rFonts w:ascii="Times New Roman"/>
          <w:b w:val="false"/>
          <w:i w:val="false"/>
          <w:color w:val="000000"/>
          <w:sz w:val="28"/>
        </w:rPr>
        <w:t>
      Ауылдық жерлердегі қалдықтардың морфологиялық құрамы қаладағы қалдық құрамынан өзгешеленеді. Мұнда органикалық қалдықтар басым және пластмассаның, қораптық материалдардың, қағаз және картонның аз бөлігі кездеседі. Қалдықтардың органикалық бөлігі шындығында үйінділерге немесе полигондарға тасталынбайды, жануарларға жем-қор ретінде беріледі немесе үй жағдайында қордаланады. Ағаш, қағаз және картондар үй пештерінде жағылады. Полигонға келіп түсетін қалдықтардың басым бөлігі қождар, құрылыс материалдары және сынған шынылар.</w:t>
      </w:r>
    </w:p>
    <w:p>
      <w:pPr>
        <w:spacing w:after="0"/>
        <w:ind w:left="0"/>
        <w:jc w:val="both"/>
      </w:pPr>
      <w:r>
        <w:rPr>
          <w:rFonts w:ascii="Times New Roman"/>
          <w:b w:val="false"/>
          <w:i w:val="false"/>
          <w:color w:val="000000"/>
          <w:sz w:val="28"/>
        </w:rPr>
        <w:t>
      Успен ауданындағы ҚТҚ морфологиялық құрамына зерттеулер жүргізілмеген.</w:t>
      </w:r>
    </w:p>
    <w:p>
      <w:pPr>
        <w:spacing w:after="0"/>
        <w:ind w:left="0"/>
        <w:jc w:val="both"/>
      </w:pPr>
      <w:r>
        <w:rPr>
          <w:rFonts w:ascii="Times New Roman"/>
          <w:b w:val="false"/>
          <w:i w:val="false"/>
          <w:color w:val="000000"/>
          <w:sz w:val="28"/>
        </w:rPr>
        <w:t>
      Қалдықтардың морфологиялық құрамы туралы ақпараттар қалдықтармен жұмыс жасауды тиімді жоспарлау мен басқаруды қамтамасыз етеді: қауіпсіз жинау мен тасымалдау жүйесін ұйымдастыру; пайдалануға немесе зарарсыздандыруға осы немесе басқа технологияларды қолдану негіздемесі; екінші реттік қайта өңдеуге жарамды пайдалы компоненттердің нақты құрамы; кәдеге жаратудың тиімді технологиясын таңдау.</w:t>
      </w:r>
    </w:p>
    <w:p>
      <w:pPr>
        <w:spacing w:after="0"/>
        <w:ind w:left="0"/>
        <w:jc w:val="both"/>
      </w:pPr>
      <w:r>
        <w:rPr>
          <w:rFonts w:ascii="Times New Roman"/>
          <w:b w:val="false"/>
          <w:i w:val="false"/>
          <w:color w:val="000000"/>
          <w:sz w:val="28"/>
        </w:rPr>
        <w:t>
      Успен ауданында орташа жылдық жобада ҚТҚ морфологиялық құрамына зерттеулер жүргізу қажет.</w:t>
      </w:r>
    </w:p>
    <w:p>
      <w:pPr>
        <w:spacing w:after="0"/>
        <w:ind w:left="0"/>
        <w:jc w:val="both"/>
      </w:pPr>
      <w:r>
        <w:rPr>
          <w:rFonts w:ascii="Times New Roman"/>
          <w:b w:val="false"/>
          <w:i w:val="false"/>
          <w:color w:val="000000"/>
          <w:sz w:val="28"/>
        </w:rPr>
        <w:t>
      2.3 Коммуналдық қалдықтардың түзілу және жинақталу нормалары және тарифтер</w:t>
      </w:r>
    </w:p>
    <w:p>
      <w:pPr>
        <w:spacing w:after="0"/>
        <w:ind w:left="0"/>
        <w:jc w:val="both"/>
      </w:pPr>
      <w:r>
        <w:rPr>
          <w:rFonts w:ascii="Times New Roman"/>
          <w:b w:val="false"/>
          <w:i w:val="false"/>
          <w:color w:val="000000"/>
          <w:sz w:val="28"/>
        </w:rPr>
        <w:t>
      Болашақта коммуналдық қалдықтардың түзілу көлемін жоспарлауда және қалдықтарды басқаруды тиімді ұйымдастыруда ең маңыздысы бір есептік бірлікке шаққандағы жинақталатын коммуналдық қалдықтардың саны туралы ақпараттар, яғни есептік бірліктегі ҚТҚ түзілу нормативтері болуы керек.</w:t>
      </w:r>
    </w:p>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есептеу үшін негізгі нормативтік-құқықтық құжаттар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01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түзілуі және жинақталу нормаларын есептеудің типтік ережелері,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 үшін қатты тұрмыстық қалдықтарды жинауға, тасымалдауға сұрыптауға және көмуге тарифтті есептеу әдістемесі болып табылады.</w:t>
      </w:r>
    </w:p>
    <w:p>
      <w:pPr>
        <w:spacing w:after="0"/>
        <w:ind w:left="0"/>
        <w:jc w:val="both"/>
      </w:pPr>
      <w:r>
        <w:rPr>
          <w:rFonts w:ascii="Times New Roman"/>
          <w:b w:val="false"/>
          <w:i w:val="false"/>
          <w:color w:val="000000"/>
          <w:sz w:val="28"/>
        </w:rPr>
        <w:t>
      Успен ауданында Успен ауданы бойынша коммуналдық қалдықтардың түзілу және жинақталу нормаларын есептеу ережесі бекітілген (Павлодар облысының Успен ауданы әкімінің 2022 жылғы 27 мамырдағы № 120/5 Қаулысы), дегенмен, аудандағы 1 тұрғынға коммуналдық қалдықтардың түзілу және жинақталу нормаларының өзі бекітілмеген.</w:t>
      </w:r>
    </w:p>
    <w:p>
      <w:pPr>
        <w:spacing w:after="0"/>
        <w:ind w:left="0"/>
        <w:jc w:val="both"/>
      </w:pPr>
      <w:r>
        <w:rPr>
          <w:rFonts w:ascii="Times New Roman"/>
          <w:b w:val="false"/>
          <w:i w:val="false"/>
          <w:color w:val="000000"/>
          <w:sz w:val="28"/>
        </w:rPr>
        <w:t xml:space="preserve">
      Экологиялық заңнама бойынша (ҚР ЭК 367-бабы, </w:t>
      </w:r>
      <w:r>
        <w:rPr>
          <w:rFonts w:ascii="Times New Roman"/>
          <w:b w:val="false"/>
          <w:i w:val="false"/>
          <w:color w:val="000000"/>
          <w:sz w:val="28"/>
        </w:rPr>
        <w:t>3-тармағы</w:t>
      </w:r>
      <w:r>
        <w:rPr>
          <w:rFonts w:ascii="Times New Roman"/>
          <w:b w:val="false"/>
          <w:i w:val="false"/>
          <w:color w:val="000000"/>
          <w:sz w:val="28"/>
        </w:rPr>
        <w:t>) тұрғындар жариялық келісім негізінде ҚТҚ жинаудың орталықтандырылған жүйесін пайдалануға міндетті және мәслихатпен бекітілген тариф бойынша қалдықтарды тасымалдау қызметіне ақы төлеуге міндетті. Успен ауданы бойынша тұрмыстық қатты қалдықтарды тұрғындардан жинау, тасымалдау, сұрыптау және көму бойынша тарифтер бекітілмеген.</w:t>
      </w:r>
    </w:p>
    <w:p>
      <w:pPr>
        <w:spacing w:after="0"/>
        <w:ind w:left="0"/>
        <w:jc w:val="both"/>
      </w:pPr>
      <w:r>
        <w:rPr>
          <w:rFonts w:ascii="Times New Roman"/>
          <w:b w:val="false"/>
          <w:i w:val="false"/>
          <w:color w:val="000000"/>
          <w:sz w:val="28"/>
        </w:rPr>
        <w:t>
      Жақын арада Успен ауданында 1 тұрғынға коммуналдық қалдықтарды түзілу және жинақталу нормаларын және тұрмыстық қатты қалдықтарды жинауға, тасымалдауға, сұрыптауға және көмуге тарифтерді есептеп бекіту қажет.</w:t>
      </w:r>
    </w:p>
    <w:p>
      <w:pPr>
        <w:spacing w:after="0"/>
        <w:ind w:left="0"/>
        <w:jc w:val="both"/>
      </w:pPr>
      <w:r>
        <w:rPr>
          <w:rFonts w:ascii="Times New Roman"/>
          <w:b w:val="false"/>
          <w:i w:val="false"/>
          <w:color w:val="000000"/>
          <w:sz w:val="28"/>
        </w:rPr>
        <w:t>
      2.4 Коммуналдық қалдықтарды басқарудың қолданыстағы жүйесін бағалау</w:t>
      </w:r>
    </w:p>
    <w:p>
      <w:pPr>
        <w:spacing w:after="0"/>
        <w:ind w:left="0"/>
        <w:jc w:val="both"/>
      </w:pPr>
      <w:r>
        <w:rPr>
          <w:rFonts w:ascii="Times New Roman"/>
          <w:b w:val="false"/>
          <w:i w:val="false"/>
          <w:color w:val="000000"/>
          <w:sz w:val="28"/>
        </w:rPr>
        <w:t>
      Қалдықтарды жинау, жинақтау және бөлек жинау</w:t>
      </w:r>
    </w:p>
    <w:p>
      <w:pPr>
        <w:spacing w:after="0"/>
        <w:ind w:left="0"/>
        <w:jc w:val="both"/>
      </w:pPr>
      <w:r>
        <w:rPr>
          <w:rFonts w:ascii="Times New Roman"/>
          <w:b w:val="false"/>
          <w:i w:val="false"/>
          <w:color w:val="000000"/>
          <w:sz w:val="28"/>
        </w:rPr>
        <w:t>
      Успен ауданы жеке үй иеліктері бар ауылдық елді мекендермен ерекшеленеді. Жайлы жабдықталған үйлер тек аудан орталығы - Успен ауылында ғана (бірнеше екі және үш қабатты үйлер бар). Мұнда аудан тұрғындарының бірден үш бөлігі тұрады. Успен ауылында үш жалпыға білім беретін мектеп, балалар бақшасы, мәдениет үйі, музей, стадион, емхана, дәріханалар, санэпидемстанция, құжаттарды сақтау қоры, май зауыты және әкімшілік ғимараттар бар.</w:t>
      </w:r>
    </w:p>
    <w:p>
      <w:pPr>
        <w:spacing w:after="0"/>
        <w:ind w:left="0"/>
        <w:jc w:val="both"/>
      </w:pPr>
      <w:r>
        <w:rPr>
          <w:rFonts w:ascii="Times New Roman"/>
          <w:b w:val="false"/>
          <w:i w:val="false"/>
          <w:color w:val="000000"/>
          <w:sz w:val="28"/>
        </w:rPr>
        <w:t>
      Ауданда қалдықтарды бөлек жинауға арналған торлы контейнерлер, араластырып жинауға арналған бактар, жабдықталмаған контейнерлік алаңдар бар (3-кесте).</w:t>
      </w:r>
    </w:p>
    <w:p>
      <w:pPr>
        <w:spacing w:after="0"/>
        <w:ind w:left="0"/>
        <w:jc w:val="both"/>
      </w:pPr>
      <w:r>
        <w:rPr>
          <w:rFonts w:ascii="Times New Roman"/>
          <w:b w:val="false"/>
          <w:i w:val="false"/>
          <w:color w:val="000000"/>
          <w:sz w:val="28"/>
        </w:rPr>
        <w:t>
      3-кесте – Успен ауданындағы контейнерлік алаңдар мен контейнерлердің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алаңдар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Араластырып жинау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жинау үшін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Мектеп жанынан бөлек жинауға арналған торлы контейнерлер орнатылған, бірақ олар бос, онымен ешкім айналыспайды. Жабдықталған контейнерлік алаңдар жоқ.</w:t>
      </w:r>
    </w:p>
    <w:p>
      <w:pPr>
        <w:spacing w:after="0"/>
        <w:ind w:left="0"/>
        <w:jc w:val="both"/>
      </w:pPr>
      <w:r>
        <w:rPr>
          <w:rFonts w:ascii="Times New Roman"/>
          <w:b w:val="false"/>
          <w:i w:val="false"/>
          <w:color w:val="000000"/>
          <w:sz w:val="28"/>
        </w:rPr>
        <w:t>
      Успен ауданында коммуналдық қалдықтарды жүйелі түрде шығару жоқ. Әрбір үй шаруашылығы жылына 2 рет өз бетінше өз аумағындағы қалдықтарды шығару үшін қоқыс шығаратын қызметтерге тапсырыс береді немесе өзінің меншігіндегі көлігімен шығарады. Қоқыстарды шығару үшін тапсырыс берілетін көлік құны 7-8 мың теңге. Коммуналдық қалдықтар шығарылғанға дейін өз аулаларында жинайды, тағам қалдықтарымен үй жануарларын тамақтандырады. Қағаз, картон, ағаш үй пештеріне жағылады. Әрбір үйдің ауласында рұқсатсыз үйінділер ұйымдастырылған. Қалдықтарды шығару әрбір ауылдық округтегі жергілікті үйінділерге шығарылады. Жергілікті үйінділер қоршалмаған, экологиялық және санитарлық талаптарға жауап бермейді, шашылған, олардың құрамында қалдық полигонына көмуге тиым салынған қалдықтар да бар, атап айтқанда, медициналық, құрамында сынабы бар және қалдықтар, олар адам денсаулығы мен қоршаған орта үшін қауіпті болып табылады. Үйінділерде ең көп қалдықтардың бірі малдың қилары мен күл.</w:t>
      </w:r>
    </w:p>
    <w:p>
      <w:pPr>
        <w:spacing w:after="0"/>
        <w:ind w:left="0"/>
        <w:jc w:val="both"/>
      </w:pPr>
      <w:r>
        <w:rPr>
          <w:rFonts w:ascii="Times New Roman"/>
          <w:b w:val="false"/>
          <w:i w:val="false"/>
          <w:color w:val="000000"/>
          <w:sz w:val="28"/>
        </w:rPr>
        <w:t>
      Ауданда мал өртеу орыны бар. Малдың өлекселері өртеледі.</w:t>
      </w:r>
    </w:p>
    <w:p>
      <w:pPr>
        <w:spacing w:after="0"/>
        <w:ind w:left="0"/>
        <w:jc w:val="both"/>
      </w:pPr>
      <w:r>
        <w:rPr>
          <w:rFonts w:ascii="Times New Roman"/>
          <w:b w:val="false"/>
          <w:i w:val="false"/>
          <w:color w:val="000000"/>
          <w:sz w:val="28"/>
        </w:rPr>
        <w:t>
      ҚТҚ жинауды талдау нәтижелері бойынша келесілер айқындалды:</w:t>
      </w:r>
    </w:p>
    <w:p>
      <w:pPr>
        <w:spacing w:after="0"/>
        <w:ind w:left="0"/>
        <w:jc w:val="both"/>
      </w:pPr>
      <w:r>
        <w:rPr>
          <w:rFonts w:ascii="Times New Roman"/>
          <w:b w:val="false"/>
          <w:i w:val="false"/>
          <w:color w:val="000000"/>
          <w:sz w:val="28"/>
        </w:rPr>
        <w:t>
      - Успен ауданында коммуналдық қалдықтарды жинау және шығару ұйымдастырылмаған;</w:t>
      </w:r>
    </w:p>
    <w:p>
      <w:pPr>
        <w:spacing w:after="0"/>
        <w:ind w:left="0"/>
        <w:jc w:val="both"/>
      </w:pPr>
      <w:r>
        <w:rPr>
          <w:rFonts w:ascii="Times New Roman"/>
          <w:b w:val="false"/>
          <w:i w:val="false"/>
          <w:color w:val="000000"/>
          <w:sz w:val="28"/>
        </w:rPr>
        <w:t>
      - контейнерлер қолмен жасалынған, сыйымдылығы бойынша шағын, басым көпшігілі қанағаттанарлықсыз деңгейде;</w:t>
      </w:r>
    </w:p>
    <w:p>
      <w:pPr>
        <w:spacing w:after="0"/>
        <w:ind w:left="0"/>
        <w:jc w:val="both"/>
      </w:pPr>
      <w:r>
        <w:rPr>
          <w:rFonts w:ascii="Times New Roman"/>
          <w:b w:val="false"/>
          <w:i w:val="false"/>
          <w:color w:val="000000"/>
          <w:sz w:val="28"/>
        </w:rPr>
        <w:t>
      - қалдықтарды жинауға арналған арнайы контейнерлер жоқ;</w:t>
      </w:r>
    </w:p>
    <w:p>
      <w:pPr>
        <w:spacing w:after="0"/>
        <w:ind w:left="0"/>
        <w:jc w:val="both"/>
      </w:pPr>
      <w:r>
        <w:rPr>
          <w:rFonts w:ascii="Times New Roman"/>
          <w:b w:val="false"/>
          <w:i w:val="false"/>
          <w:color w:val="000000"/>
          <w:sz w:val="28"/>
        </w:rPr>
        <w:t>
      - жабдықталған контейнерлік алаңдар жоқ.</w:t>
      </w:r>
    </w:p>
    <w:p>
      <w:pPr>
        <w:spacing w:after="0"/>
        <w:ind w:left="0"/>
        <w:jc w:val="both"/>
      </w:pPr>
      <w:r>
        <w:rPr>
          <w:rFonts w:ascii="Times New Roman"/>
          <w:b w:val="false"/>
          <w:i w:val="false"/>
          <w:color w:val="000000"/>
          <w:sz w:val="28"/>
        </w:rPr>
        <w:t>
      Қалдықтарды бөлек жинау</w:t>
      </w:r>
    </w:p>
    <w:p>
      <w:pPr>
        <w:spacing w:after="0"/>
        <w:ind w:left="0"/>
        <w:jc w:val="both"/>
      </w:pPr>
      <w:r>
        <w:rPr>
          <w:rFonts w:ascii="Times New Roman"/>
          <w:b w:val="false"/>
          <w:i w:val="false"/>
          <w:color w:val="000000"/>
          <w:sz w:val="28"/>
        </w:rPr>
        <w:t>
      Ауданда қалдықтарды бөлек жинауға арналған 87 торлы контейнерлер орнатылған, (3-кесте), бірақ олардың басым бөлігінің іші бос, тұрғындар қалдықтарды бөліп жинаумен айналыспайды.</w:t>
      </w:r>
    </w:p>
    <w:p>
      <w:pPr>
        <w:spacing w:after="0"/>
        <w:ind w:left="0"/>
        <w:jc w:val="both"/>
      </w:pPr>
      <w:r>
        <w:rPr>
          <w:rFonts w:ascii="Times New Roman"/>
          <w:b w:val="false"/>
          <w:i w:val="false"/>
          <w:color w:val="000000"/>
          <w:sz w:val="28"/>
        </w:rPr>
        <w:t>
      Қалдықтарды тасымалдау</w:t>
      </w:r>
    </w:p>
    <w:p>
      <w:pPr>
        <w:spacing w:after="0"/>
        <w:ind w:left="0"/>
        <w:jc w:val="both"/>
      </w:pPr>
      <w:r>
        <w:rPr>
          <w:rFonts w:ascii="Times New Roman"/>
          <w:b w:val="false"/>
          <w:i w:val="false"/>
          <w:color w:val="000000"/>
          <w:sz w:val="28"/>
        </w:rPr>
        <w:t>
      ҚТҚ орталықтандырылған жүйесі жоқ.</w:t>
      </w:r>
    </w:p>
    <w:p>
      <w:pPr>
        <w:spacing w:after="0"/>
        <w:ind w:left="0"/>
        <w:jc w:val="both"/>
      </w:pPr>
      <w:r>
        <w:rPr>
          <w:rFonts w:ascii="Times New Roman"/>
          <w:b w:val="false"/>
          <w:i w:val="false"/>
          <w:color w:val="000000"/>
          <w:sz w:val="28"/>
        </w:rPr>
        <w:t>
      Жергілікті тұрғындар ауылдық үйінділерге ҚТҚ өз бетінше апарады немесе мемлекеттік мекемелер мемлекеттік сатып алу порталына бағалық ұсыныстарды сұрау арқылы өтініш береді және жеке тұлғалар өз беттерінше жергілікті үйінділерге коммуналдық қалдықтарды шығарады.</w:t>
      </w:r>
    </w:p>
    <w:p>
      <w:pPr>
        <w:spacing w:after="0"/>
        <w:ind w:left="0"/>
        <w:jc w:val="both"/>
      </w:pPr>
      <w:r>
        <w:rPr>
          <w:rFonts w:ascii="Times New Roman"/>
          <w:b w:val="false"/>
          <w:i w:val="false"/>
          <w:color w:val="000000"/>
          <w:sz w:val="28"/>
        </w:rPr>
        <w:t>
      ҚР Экологиялық Кодексіне сәйкес (</w:t>
      </w:r>
      <w:r>
        <w:rPr>
          <w:rFonts w:ascii="Times New Roman"/>
          <w:b w:val="false"/>
          <w:i w:val="false"/>
          <w:color w:val="000000"/>
          <w:sz w:val="28"/>
        </w:rPr>
        <w:t>337-бап</w:t>
      </w:r>
      <w:r>
        <w:rPr>
          <w:rFonts w:ascii="Times New Roman"/>
          <w:b w:val="false"/>
          <w:i w:val="false"/>
          <w:color w:val="000000"/>
          <w:sz w:val="28"/>
        </w:rPr>
        <w:t>) қалдықтарды жинау, сұрыптау және тасымалдау бойынша, қауіпсіз қалдықтарды қалпына келтіру және жою бойынша іс-әрекеттерді жоспарлайтын немесе жүзеге асыратын кәсіпкерлік субъектілері ҚР ЭТРМ іс-әрекеттің басталғандығы туралы хабарлау керек.</w:t>
      </w:r>
    </w:p>
    <w:p>
      <w:pPr>
        <w:spacing w:after="0"/>
        <w:ind w:left="0"/>
        <w:jc w:val="both"/>
      </w:pPr>
      <w:r>
        <w:rPr>
          <w:rFonts w:ascii="Times New Roman"/>
          <w:b w:val="false"/>
          <w:i w:val="false"/>
          <w:color w:val="000000"/>
          <w:sz w:val="28"/>
        </w:rPr>
        <w:t>
      Успен ауданында қауіпсіз қалдықтарды жинау, сұрыптау, тасымалдау, қайта қалпына келтіру және жою бойынша кәсіпкерлік іс-әрекеттерін жүзеге асыратын компаниялар тіркелмеген.</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ҚТҚ жинаудың орталықтандырылған жүйесі ҚТҚ нарығына қатысушыларды анықтау бойынша конкурс (тендер) жүргізу көмегімен ұйымдастырылады.</w:t>
      </w:r>
    </w:p>
    <w:p>
      <w:pPr>
        <w:spacing w:after="0"/>
        <w:ind w:left="0"/>
        <w:jc w:val="both"/>
      </w:pPr>
      <w:r>
        <w:rPr>
          <w:rFonts w:ascii="Times New Roman"/>
          <w:b w:val="false"/>
          <w:i w:val="false"/>
          <w:color w:val="000000"/>
          <w:sz w:val="28"/>
        </w:rPr>
        <w:t>
      Успен ауданында ҚТҚ жинау және шығаруды жүзеге асыратын кәсіпкерлік субъектілерін анықтауға конкурс жүргізілмейді.</w:t>
      </w:r>
    </w:p>
    <w:p>
      <w:pPr>
        <w:spacing w:after="0"/>
        <w:ind w:left="0"/>
        <w:jc w:val="both"/>
      </w:pPr>
      <w:r>
        <w:rPr>
          <w:rFonts w:ascii="Times New Roman"/>
          <w:b w:val="false"/>
          <w:i w:val="false"/>
          <w:color w:val="000000"/>
          <w:sz w:val="28"/>
        </w:rPr>
        <w:t xml:space="preserve">
      Қалдықтарды сұрыптау, қайта өңдеу </w:t>
      </w:r>
    </w:p>
    <w:p>
      <w:pPr>
        <w:spacing w:after="0"/>
        <w:ind w:left="0"/>
        <w:jc w:val="both"/>
      </w:pPr>
      <w:r>
        <w:rPr>
          <w:rFonts w:ascii="Times New Roman"/>
          <w:b w:val="false"/>
          <w:i w:val="false"/>
          <w:color w:val="000000"/>
          <w:sz w:val="28"/>
        </w:rPr>
        <w:t>
      Ауданда екінші шикізатты (пластик, шыны, қағаз және картон қалдықтары) қабылдайтын пункттер жоқ.</w:t>
      </w:r>
    </w:p>
    <w:p>
      <w:pPr>
        <w:spacing w:after="0"/>
        <w:ind w:left="0"/>
        <w:jc w:val="both"/>
      </w:pPr>
      <w:r>
        <w:rPr>
          <w:rFonts w:ascii="Times New Roman"/>
          <w:b w:val="false"/>
          <w:i w:val="false"/>
          <w:color w:val="000000"/>
          <w:sz w:val="28"/>
        </w:rPr>
        <w:t>
      Қалдықтарды көму</w:t>
      </w:r>
    </w:p>
    <w:p>
      <w:pPr>
        <w:spacing w:after="0"/>
        <w:ind w:left="0"/>
        <w:jc w:val="both"/>
      </w:pPr>
      <w:r>
        <w:rPr>
          <w:rFonts w:ascii="Times New Roman"/>
          <w:b w:val="false"/>
          <w:i w:val="false"/>
          <w:color w:val="000000"/>
          <w:sz w:val="28"/>
        </w:rPr>
        <w:t>
      Успен ауданында қалдықтарды көму жергілікті үйінділерде жүзеге асырылады. Үйінділерге жер актісі бар жер телімдері бөлінген. Тұрақты жер пайдалану құқығына актісі бар елді мекендер: Богатырь, Қаратай, Лозов, Ольхов, Тимирязев, Белоусов, Травян, Успен, Ковалев, Қозыкеткен, Галицк, Новопокров. Барлық үйінділер ауылдық округтер әкімдігі аппаратының коммуналдық меншігінде.</w:t>
      </w:r>
    </w:p>
    <w:p>
      <w:pPr>
        <w:spacing w:after="0"/>
        <w:ind w:left="0"/>
        <w:jc w:val="both"/>
      </w:pPr>
      <w:r>
        <w:rPr>
          <w:rFonts w:ascii="Times New Roman"/>
          <w:b w:val="false"/>
          <w:i w:val="false"/>
          <w:color w:val="000000"/>
          <w:sz w:val="28"/>
        </w:rPr>
        <w:t>
      Коммуналдық қалдықтар белгіленген орындарға ғана емес, ауданның әрбір елді мекендерде төгілген, нәтижесінде қоқыс үйінділері түзілген және олар санитарлық, экологиялық талаптарға жауап бермейді.</w:t>
      </w:r>
    </w:p>
    <w:p>
      <w:pPr>
        <w:spacing w:after="0"/>
        <w:ind w:left="0"/>
        <w:jc w:val="both"/>
      </w:pPr>
      <w:r>
        <w:rPr>
          <w:rFonts w:ascii="Times New Roman"/>
          <w:b w:val="false"/>
          <w:i w:val="false"/>
          <w:color w:val="000000"/>
          <w:sz w:val="28"/>
        </w:rPr>
        <w:t>
      Барлық үйінділердегі қалдықтарды орналастырудың негізгі әдісі – үю (қоймалау). Ең көп қалдық түрі – ауыл шаруашылық қалдықтары.</w:t>
      </w:r>
    </w:p>
    <w:p>
      <w:pPr>
        <w:spacing w:after="0"/>
        <w:ind w:left="0"/>
        <w:jc w:val="both"/>
      </w:pPr>
      <w:r>
        <w:rPr>
          <w:rFonts w:ascii="Times New Roman"/>
          <w:b w:val="false"/>
          <w:i w:val="false"/>
          <w:color w:val="000000"/>
          <w:sz w:val="28"/>
        </w:rPr>
        <w:t>
      Қалдықтардың барлық үйінділеріне қалдықтар рұқсатсыз, қоршаған ортаға эмиссияға міндетті рұқсатынсыз және алдын-ала сұрыптаусыз қабылданады, бұл экологиялық заңнама талаптарын бұзады.</w:t>
      </w:r>
    </w:p>
    <w:p>
      <w:pPr>
        <w:spacing w:after="0"/>
        <w:ind w:left="0"/>
        <w:jc w:val="both"/>
      </w:pPr>
      <w:r>
        <w:rPr>
          <w:rFonts w:ascii="Times New Roman"/>
          <w:b w:val="false"/>
          <w:i w:val="false"/>
          <w:color w:val="000000"/>
          <w:sz w:val="28"/>
        </w:rPr>
        <w:t>
      Үйінділердегі негізгі жұмыс түрі – сүймелеу.</w:t>
      </w:r>
    </w:p>
    <w:p>
      <w:pPr>
        <w:spacing w:after="0"/>
        <w:ind w:left="0"/>
        <w:jc w:val="both"/>
      </w:pPr>
      <w:r>
        <w:rPr>
          <w:rFonts w:ascii="Times New Roman"/>
          <w:b w:val="false"/>
          <w:i w:val="false"/>
          <w:color w:val="000000"/>
          <w:sz w:val="28"/>
        </w:rPr>
        <w:t xml:space="preserve">
      Апатты үйінділер </w:t>
      </w:r>
    </w:p>
    <w:p>
      <w:pPr>
        <w:spacing w:after="0"/>
        <w:ind w:left="0"/>
        <w:jc w:val="both"/>
      </w:pPr>
      <w:r>
        <w:rPr>
          <w:rFonts w:ascii="Times New Roman"/>
          <w:b w:val="false"/>
          <w:i w:val="false"/>
          <w:color w:val="000000"/>
          <w:sz w:val="28"/>
        </w:rPr>
        <w:t xml:space="preserve">
      Ауданда әрбір елді мекендерде апатты үйінділер түзілген, оның басты себебі, қалдықтарды жинаумен шығарудың орталықтандырылған жүйесінің және қажетті инфрақұрылымның болмауымен сипатталады. </w:t>
      </w:r>
    </w:p>
    <w:p>
      <w:pPr>
        <w:spacing w:after="0"/>
        <w:ind w:left="0"/>
        <w:jc w:val="both"/>
      </w:pPr>
      <w:r>
        <w:rPr>
          <w:rFonts w:ascii="Times New Roman"/>
          <w:b w:val="false"/>
          <w:i w:val="false"/>
          <w:color w:val="000000"/>
          <w:sz w:val="28"/>
        </w:rPr>
        <w:t>
      2.5 Қалдықтардың жеке түрлерін басқару жүйесін талдау</w:t>
      </w:r>
    </w:p>
    <w:p>
      <w:pPr>
        <w:spacing w:after="0"/>
        <w:ind w:left="0"/>
        <w:jc w:val="both"/>
      </w:pPr>
      <w:r>
        <w:rPr>
          <w:rFonts w:ascii="Times New Roman"/>
          <w:b w:val="false"/>
          <w:i w:val="false"/>
          <w:color w:val="000000"/>
          <w:sz w:val="28"/>
        </w:rPr>
        <w:t>
      Құрамында сынабы бар қалдықтар</w:t>
      </w:r>
    </w:p>
    <w:p>
      <w:pPr>
        <w:spacing w:after="0"/>
        <w:ind w:left="0"/>
        <w:jc w:val="both"/>
      </w:pPr>
      <w:r>
        <w:rPr>
          <w:rFonts w:ascii="Times New Roman"/>
          <w:b w:val="false"/>
          <w:i w:val="false"/>
          <w:color w:val="000000"/>
          <w:sz w:val="28"/>
        </w:rPr>
        <w:t xml:space="preserve">
      Құрамында сынабы бар қалдықтарға (ары қарай-ҚСБҚ) тұтынушылық қасиетін жойған құрамында сынабы бар шамдар мен приборлар жатады. ҚР ЭК </w:t>
      </w:r>
      <w:r>
        <w:rPr>
          <w:rFonts w:ascii="Times New Roman"/>
          <w:b w:val="false"/>
          <w:i w:val="false"/>
          <w:color w:val="000000"/>
          <w:sz w:val="28"/>
        </w:rPr>
        <w:t>351-бабына</w:t>
      </w:r>
      <w:r>
        <w:rPr>
          <w:rFonts w:ascii="Times New Roman"/>
          <w:b w:val="false"/>
          <w:i w:val="false"/>
          <w:color w:val="000000"/>
          <w:sz w:val="28"/>
        </w:rPr>
        <w:t xml:space="preserve"> сәйкес, құрамында сынабы бар шамдар мен приборлар қалдық ретінде танылады және полигондарға көмуге жарамсыз, сондықтан олар қалдықтарды кәдеге жарататын мамандандырылған ұйымдарға берілуі керек. Сол үшін ҚСБҚ жинау ұйымдастырылуы тиіс.</w:t>
      </w:r>
    </w:p>
    <w:p>
      <w:pPr>
        <w:spacing w:after="0"/>
        <w:ind w:left="0"/>
        <w:jc w:val="both"/>
      </w:pPr>
      <w:r>
        <w:rPr>
          <w:rFonts w:ascii="Times New Roman"/>
          <w:b w:val="false"/>
          <w:i w:val="false"/>
          <w:color w:val="000000"/>
          <w:sz w:val="28"/>
        </w:rPr>
        <w:t>
      "Энергия үнемдеу және энерготиімділікті арттыру туралы" ҚР Заңына (13.01.2012 жыл № 541-IV) сәйкес, астана, республикалық маңызы бар қаланың жергілікті атқарушы органдары және ауданның (облыстық маңызы бар қала) жергілікті атқарушы органдары тұрғындар бұрын пайдаланған құрамында сынабы бар энергоүнемдейтін шамдарын кәдеге жаратуды ұйымдастыруға жауапты.</w:t>
      </w:r>
    </w:p>
    <w:p>
      <w:pPr>
        <w:spacing w:after="0"/>
        <w:ind w:left="0"/>
        <w:jc w:val="both"/>
      </w:pPr>
      <w:r>
        <w:rPr>
          <w:rFonts w:ascii="Times New Roman"/>
          <w:b w:val="false"/>
          <w:i w:val="false"/>
          <w:color w:val="000000"/>
          <w:sz w:val="28"/>
        </w:rPr>
        <w:t>
      Успен ауданында тұрғындардан ҚСБҚ жинау ұйымдастырылмаған, ҚСБҚ жинауға арналған контейнерлер орнатылмаған. Тұрғындардан түзілетін қоректік көздер мен ҚСБҚ, ҚТҚ араласып контейнерлерге жинақталады және жалпы ағынмен бірге қоршаған ортаға зиян келтіре отырып, үйінділерге тасталынады.</w:t>
      </w:r>
    </w:p>
    <w:p>
      <w:pPr>
        <w:spacing w:after="0"/>
        <w:ind w:left="0"/>
        <w:jc w:val="both"/>
      </w:pPr>
      <w:r>
        <w:rPr>
          <w:rFonts w:ascii="Times New Roman"/>
          <w:b w:val="false"/>
          <w:i w:val="false"/>
          <w:color w:val="000000"/>
          <w:sz w:val="28"/>
        </w:rPr>
        <w:t>
      Электрлік және электрондық жабдық қалдықтары (ЭЭЖҚ)</w:t>
      </w:r>
    </w:p>
    <w:p>
      <w:pPr>
        <w:spacing w:after="0"/>
        <w:ind w:left="0"/>
        <w:jc w:val="both"/>
      </w:pPr>
      <w:r>
        <w:rPr>
          <w:rFonts w:ascii="Times New Roman"/>
          <w:b w:val="false"/>
          <w:i w:val="false"/>
          <w:color w:val="000000"/>
          <w:sz w:val="28"/>
        </w:rPr>
        <w:t>
      Электрондық және электрлік жабдық қалдықтарға барлық пайдаланылған батареялар немесе электрлік желі арқылы жұмыс істеген заттар (теледидар, компьютер, тоңазытқыш, радиоқабылдағыш, электрлік балалар ойыншықтары, компакт-диск және т.б.) және олардың элементтері (мысалы, батарея) жатады.</w:t>
      </w:r>
    </w:p>
    <w:p>
      <w:pPr>
        <w:spacing w:after="0"/>
        <w:ind w:left="0"/>
        <w:jc w:val="both"/>
      </w:pPr>
      <w:r>
        <w:rPr>
          <w:rFonts w:ascii="Times New Roman"/>
          <w:b w:val="false"/>
          <w:i w:val="false"/>
          <w:color w:val="000000"/>
          <w:sz w:val="28"/>
        </w:rPr>
        <w:t>
      ҚР ЭК-</w:t>
      </w:r>
      <w:r>
        <w:rPr>
          <w:rFonts w:ascii="Times New Roman"/>
          <w:b w:val="false"/>
          <w:i w:val="false"/>
          <w:color w:val="000000"/>
          <w:sz w:val="28"/>
        </w:rPr>
        <w:t>351 бабына</w:t>
      </w:r>
      <w:r>
        <w:rPr>
          <w:rFonts w:ascii="Times New Roman"/>
          <w:b w:val="false"/>
          <w:i w:val="false"/>
          <w:color w:val="000000"/>
          <w:sz w:val="28"/>
        </w:rPr>
        <w:t xml:space="preserve"> сәйкес, электрлік және электрондық жабдық қалдықтарын полигондарға көмуге тыйым салынады. Жеке тұлғалардан электрлік және электрондық жабдық қалдықтарын жинауды, қайта өңдеуді және кәдеге жаратуды мердігерлік ұйымдар жүзеге асырады</w:t>
      </w:r>
    </w:p>
    <w:p>
      <w:pPr>
        <w:spacing w:after="0"/>
        <w:ind w:left="0"/>
        <w:jc w:val="both"/>
      </w:pPr>
      <w:r>
        <w:rPr>
          <w:rFonts w:ascii="Times New Roman"/>
          <w:b w:val="false"/>
          <w:i w:val="false"/>
          <w:color w:val="000000"/>
          <w:sz w:val="28"/>
        </w:rPr>
        <w:t>
      Успен ауданының тұрғындарынан ЭЭЖҚ бөлек жинау ұйымдастырылмаған, сондықтан олар жалпы ағынмен бірге үйінділерге түседі.</w:t>
      </w:r>
    </w:p>
    <w:p>
      <w:pPr>
        <w:spacing w:after="0"/>
        <w:ind w:left="0"/>
        <w:jc w:val="both"/>
      </w:pPr>
      <w:r>
        <w:rPr>
          <w:rFonts w:ascii="Times New Roman"/>
          <w:b w:val="false"/>
          <w:i w:val="false"/>
          <w:color w:val="000000"/>
          <w:sz w:val="28"/>
        </w:rPr>
        <w:t>
      Ауданда ЭЭЖҚ кәдеге жарату мен қайта өңдеудің жүйесі жоқ.</w:t>
      </w:r>
    </w:p>
    <w:p>
      <w:pPr>
        <w:spacing w:after="0"/>
        <w:ind w:left="0"/>
        <w:jc w:val="both"/>
      </w:pPr>
      <w:r>
        <w:rPr>
          <w:rFonts w:ascii="Times New Roman"/>
          <w:b w:val="false"/>
          <w:i w:val="false"/>
          <w:color w:val="000000"/>
          <w:sz w:val="28"/>
        </w:rPr>
        <w:t>
      ҚР Экологиялық Кодексінің (</w:t>
      </w:r>
      <w:r>
        <w:rPr>
          <w:rFonts w:ascii="Times New Roman"/>
          <w:b w:val="false"/>
          <w:i w:val="false"/>
          <w:color w:val="000000"/>
          <w:sz w:val="28"/>
        </w:rPr>
        <w:t>365-б</w:t>
      </w:r>
      <w:r>
        <w:rPr>
          <w:rFonts w:ascii="Times New Roman"/>
          <w:b w:val="false"/>
          <w:i w:val="false"/>
          <w:color w:val="000000"/>
          <w:sz w:val="28"/>
        </w:rPr>
        <w:t>) талаптарына сәйкес, ЭЭЖ қалдықтарының қауіпті құрамдары бөлек жиналып, мамандандырылған кәсіпорындарға қайта қалпына келтіру үшін өткізілмейді.</w:t>
      </w:r>
    </w:p>
    <w:p>
      <w:pPr>
        <w:spacing w:after="0"/>
        <w:ind w:left="0"/>
        <w:jc w:val="both"/>
      </w:pPr>
      <w:r>
        <w:rPr>
          <w:rFonts w:ascii="Times New Roman"/>
          <w:b w:val="false"/>
          <w:i w:val="false"/>
          <w:color w:val="000000"/>
          <w:sz w:val="28"/>
        </w:rPr>
        <w:t>
      Ірі көлемді және құрылыс қалдықтары</w:t>
      </w:r>
    </w:p>
    <w:p>
      <w:pPr>
        <w:spacing w:after="0"/>
        <w:ind w:left="0"/>
        <w:jc w:val="both"/>
      </w:pPr>
      <w:r>
        <w:rPr>
          <w:rFonts w:ascii="Times New Roman"/>
          <w:b w:val="false"/>
          <w:i w:val="false"/>
          <w:color w:val="000000"/>
          <w:sz w:val="28"/>
        </w:rPr>
        <w:t>
      Экологиялық заңнамаға сәйкес, жеке тұлғалар өз бетінше ірі көлемді және құрылыс қалдықтарын шығаруға мүмкіндігі бар арнайы ұйымдастырылған алаңдарға жинақталуы керек. Мұндай алаңдар Успен ауданында жоқ. Ірі көлемді және құрылыс қалдықтары басқа қалдықтармен бірге полигондарға шығарылады.</w:t>
      </w:r>
    </w:p>
    <w:p>
      <w:pPr>
        <w:spacing w:after="0"/>
        <w:ind w:left="0"/>
        <w:jc w:val="both"/>
      </w:pPr>
      <w:r>
        <w:rPr>
          <w:rFonts w:ascii="Times New Roman"/>
          <w:b w:val="false"/>
          <w:i w:val="false"/>
          <w:color w:val="000000"/>
          <w:sz w:val="28"/>
        </w:rPr>
        <w:t>
      Жергілікті атқарушы органдардың маңызды міндеті ірі көлемді және құрылыс қалдықтарына арналған арнайы ұйымдастырылған алаңдарды құру және оларды тасымалдау бойынша мамандандырылған компанияларды анықтау болып табылады.</w:t>
      </w:r>
    </w:p>
    <w:p>
      <w:pPr>
        <w:spacing w:after="0"/>
        <w:ind w:left="0"/>
        <w:jc w:val="both"/>
      </w:pPr>
      <w:r>
        <w:rPr>
          <w:rFonts w:ascii="Times New Roman"/>
          <w:b w:val="false"/>
          <w:i w:val="false"/>
          <w:color w:val="000000"/>
          <w:sz w:val="28"/>
        </w:rPr>
        <w:t>
      Тағам қалдықтары</w:t>
      </w:r>
    </w:p>
    <w:p>
      <w:pPr>
        <w:spacing w:after="0"/>
        <w:ind w:left="0"/>
        <w:jc w:val="both"/>
      </w:pPr>
      <w:r>
        <w:rPr>
          <w:rFonts w:ascii="Times New Roman"/>
          <w:b w:val="false"/>
          <w:i w:val="false"/>
          <w:color w:val="000000"/>
          <w:sz w:val="28"/>
        </w:rPr>
        <w:t>
      Ауданда тағам қалдықтарын бөлек жинау ұйымдастырылмаған. Аудан негізінен жеке үй құрылысы бар ауылдық елді мекендерден тұрады, мұнда тағам қалдықтары үй жануарлары мен төрт түлікке жем-қор ретінде пайдаланылады немесе басқа қалдықтармен бірге контейнерлерге түсіп, үйінділерге жіберіледі.</w:t>
      </w:r>
    </w:p>
    <w:p>
      <w:pPr>
        <w:spacing w:after="0"/>
        <w:ind w:left="0"/>
        <w:jc w:val="both"/>
      </w:pPr>
      <w:r>
        <w:rPr>
          <w:rFonts w:ascii="Times New Roman"/>
          <w:b w:val="false"/>
          <w:i w:val="false"/>
          <w:color w:val="000000"/>
          <w:sz w:val="28"/>
        </w:rPr>
        <w:t>
      2.6 Қалдықтарды басқару жөніндегі іс-шараларға бөлінген қаржыларды талдау</w:t>
      </w:r>
    </w:p>
    <w:p>
      <w:pPr>
        <w:spacing w:after="0"/>
        <w:ind w:left="0"/>
        <w:jc w:val="both"/>
      </w:pPr>
      <w:r>
        <w:rPr>
          <w:rFonts w:ascii="Times New Roman"/>
          <w:b w:val="false"/>
          <w:i w:val="false"/>
          <w:color w:val="000000"/>
          <w:sz w:val="28"/>
        </w:rPr>
        <w:t>
      Қоршаған ортаны қорғау іс-шараларына бөлінген қаржы көлемі 4-кестеде көрсетілген (Ұлттық статистика бюросының мәліметтері бойынша).</w:t>
      </w:r>
    </w:p>
    <w:p>
      <w:pPr>
        <w:spacing w:after="0"/>
        <w:ind w:left="0"/>
        <w:jc w:val="both"/>
      </w:pPr>
      <w:r>
        <w:rPr>
          <w:rFonts w:ascii="Times New Roman"/>
          <w:b w:val="false"/>
          <w:i w:val="false"/>
          <w:color w:val="000000"/>
          <w:sz w:val="28"/>
        </w:rPr>
        <w:t>
      4-кесте – Успен ауданы бойынша 2020 - 2022 жылдарға арналған қоршаған ортаны қорғауға бөлінген ағымдық шығындардың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көлемі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bl>
    <w:p>
      <w:pPr>
        <w:spacing w:after="0"/>
        <w:ind w:left="0"/>
        <w:jc w:val="both"/>
      </w:pPr>
      <w:r>
        <w:rPr>
          <w:rFonts w:ascii="Times New Roman"/>
          <w:b w:val="false"/>
          <w:i w:val="false"/>
          <w:color w:val="000000"/>
          <w:sz w:val="28"/>
        </w:rPr>
        <w:t>
      Успен ауданында контейнерлерді сатып алу, контейнерлік алаңдарды жөндеу, апатты үйінділерді жою, қалдықтарды бөлек жинауға арналған контейнерлерді сатып алу мен жөндеу шығындары туралы мәліметтер жоқ.</w:t>
      </w:r>
    </w:p>
    <w:p>
      <w:pPr>
        <w:spacing w:after="0"/>
        <w:ind w:left="0"/>
        <w:jc w:val="both"/>
      </w:pPr>
      <w:r>
        <w:rPr>
          <w:rFonts w:ascii="Times New Roman"/>
          <w:b w:val="false"/>
          <w:i w:val="false"/>
          <w:color w:val="000000"/>
          <w:sz w:val="28"/>
        </w:rPr>
        <w:t>
      2024 жылы үйінділерді толтыруға Қозыкеткен (500 мың теңге), Ольгин (492 мың теңге), Успен, Қоңырөзек, Новопокров, Лозов ауылдық округтерінде (шығындар туралы мәліметтер жоқ) қаржылар бөлінген.</w:t>
      </w:r>
    </w:p>
    <w:p>
      <w:pPr>
        <w:spacing w:after="0"/>
        <w:ind w:left="0"/>
        <w:jc w:val="both"/>
      </w:pPr>
      <w:r>
        <w:rPr>
          <w:rFonts w:ascii="Times New Roman"/>
          <w:b w:val="false"/>
          <w:i w:val="false"/>
          <w:color w:val="000000"/>
          <w:sz w:val="28"/>
        </w:rPr>
        <w:t>
      Ауданның барлық өңірінде қалдықтарды басқарудың орталықтандырылған жүйесін құру үшін жаңа контейнерлерді, қоқыс таситын көліктерді сатып алу, контейнерлік алаңдарды құру, ірі көлемді және құрылыс қалдықтарын жинауға арналған арнайы орындарды құру, экологиялық, құрылыс және санитарлық талаптарға сәйкес келетін полигондарды құру, қалдықтарды бөлек жинауды ұйымдастыру, ауылдық округтерден қалдықтарды жинау және шығару бойынша компанияларды анықтау, құрамында қауіпті заттары бар коммуналдық қалдықтарды қабылдау пункттерін ашу және т.б. керек.</w:t>
      </w:r>
    </w:p>
    <w:p>
      <w:pPr>
        <w:spacing w:after="0"/>
        <w:ind w:left="0"/>
        <w:jc w:val="both"/>
      </w:pPr>
      <w:r>
        <w:rPr>
          <w:rFonts w:ascii="Times New Roman"/>
          <w:b w:val="false"/>
          <w:i w:val="false"/>
          <w:color w:val="000000"/>
          <w:sz w:val="28"/>
        </w:rPr>
        <w:t>
      Мұның барлығы да қосымша шығындарды талап етеді, сол себепті, жергілікті бюджетте қарастырылуы керек.</w:t>
      </w:r>
    </w:p>
    <w:p>
      <w:pPr>
        <w:spacing w:after="0"/>
        <w:ind w:left="0"/>
        <w:jc w:val="both"/>
      </w:pPr>
      <w:r>
        <w:rPr>
          <w:rFonts w:ascii="Times New Roman"/>
          <w:b w:val="false"/>
          <w:i w:val="false"/>
          <w:color w:val="000000"/>
          <w:sz w:val="28"/>
        </w:rPr>
        <w:t>
      2.7 2025 - 2029 жылдарға арналған коммуналдық қалдықтардың түзілу көлемін болжау</w:t>
      </w:r>
    </w:p>
    <w:p>
      <w:pPr>
        <w:spacing w:after="0"/>
        <w:ind w:left="0"/>
        <w:jc w:val="both"/>
      </w:pPr>
      <w:r>
        <w:rPr>
          <w:rFonts w:ascii="Times New Roman"/>
          <w:b w:val="false"/>
          <w:i w:val="false"/>
          <w:color w:val="000000"/>
          <w:sz w:val="28"/>
        </w:rPr>
        <w:t>
      Павлодар облысының даму жоспарына сәйкес, Успен ауданында тұрғындар санының артуы, жаңа кәсіпорындардың ашылуы, экономикалық көрсеткіштердің өсуі, өмір сапасының жақсаруы, халық табысының артуы, коммуналдық қалдықтарды орталықтан жинау және шығару жүйесімен қамтылатын тұрғындар санының артуы байқалады деп жоспарлануда. Нәтижесінде кәсіпорындар мен тұрғындардан түзілген және жиналған ҚТҚ санының артуы болжамдануда.</w:t>
      </w:r>
    </w:p>
    <w:p>
      <w:pPr>
        <w:spacing w:after="0"/>
        <w:ind w:left="0"/>
        <w:jc w:val="both"/>
      </w:pPr>
      <w:r>
        <w:rPr>
          <w:rFonts w:ascii="Times New Roman"/>
          <w:b w:val="false"/>
          <w:i w:val="false"/>
          <w:color w:val="000000"/>
          <w:sz w:val="28"/>
        </w:rPr>
        <w:t>
      ҚР ЭТРМ ақпараты бойынша, Қазақстан Республикасында коммуналдық қалдықтардың жыл сайынғы өсімі 5% құрайды. 5-кестеде 2029 жылға дейінгі Успен ауданында қалдықтардың түзілу болжамы келтірілген.</w:t>
      </w:r>
    </w:p>
    <w:p>
      <w:pPr>
        <w:spacing w:after="0"/>
        <w:ind w:left="0"/>
        <w:jc w:val="both"/>
      </w:pPr>
      <w:r>
        <w:rPr>
          <w:rFonts w:ascii="Times New Roman"/>
          <w:b w:val="false"/>
          <w:i w:val="false"/>
          <w:color w:val="000000"/>
          <w:sz w:val="28"/>
        </w:rPr>
        <w:t>
      5-кесте - 2029 жылға дейінгі Успен ауданындағы коммуналдық қалдықтардың түзілуін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қалдықтардың нақты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ҚТҚ жоспарланған түзілу көлемі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түзілуі, тонна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bl>
    <w:p>
      <w:pPr>
        <w:spacing w:after="0"/>
        <w:ind w:left="0"/>
        <w:jc w:val="both"/>
      </w:pPr>
      <w:r>
        <w:rPr>
          <w:rFonts w:ascii="Times New Roman"/>
          <w:b w:val="false"/>
          <w:i w:val="false"/>
          <w:color w:val="000000"/>
          <w:sz w:val="28"/>
        </w:rPr>
        <w:t>
      Есептеулер 2023 жылдан кейін әр жыл сайын қалдықтар санын 5%-ға арттырылып көрсетілген.</w:t>
      </w:r>
    </w:p>
    <w:p>
      <w:pPr>
        <w:spacing w:after="0"/>
        <w:ind w:left="0"/>
        <w:jc w:val="both"/>
      </w:pPr>
      <w:r>
        <w:rPr>
          <w:rFonts w:ascii="Times New Roman"/>
          <w:b w:val="false"/>
          <w:i w:val="false"/>
          <w:color w:val="000000"/>
          <w:sz w:val="28"/>
        </w:rPr>
        <w:t xml:space="preserve">
      Түзілген қалдықтар санының өсуі болжамданып жатқандықтан, "жасыл экономиканың" мақсаттық индикаторларына қол жеткізу мақсатымен Успен ауданындағы коммуналдық қалдықтарды басқару жүйесін жетілдіру қажет (Қазақстан Республикасының "жасыл экономикаға" өтуі жөніндегі тұжырымдама туралы" ҚР Президентінің 2013 жылғы 30 мамырдағы № 577 Жарлығына өзгертулер мен толықтырулар енгізу туралы" Қазақстан Республикасы Президентінің 2024 жылғы 10 маусымдағы № 568 </w:t>
      </w:r>
      <w:r>
        <w:rPr>
          <w:rFonts w:ascii="Times New Roman"/>
          <w:b w:val="false"/>
          <w:i w:val="false"/>
          <w:color w:val="000000"/>
          <w:sz w:val="28"/>
        </w:rPr>
        <w:t>Жарлығы</w:t>
      </w:r>
      <w:r>
        <w:rPr>
          <w:rFonts w:ascii="Times New Roman"/>
          <w:b w:val="false"/>
          <w:i w:val="false"/>
          <w:color w:val="000000"/>
          <w:sz w:val="28"/>
        </w:rPr>
        <w:t xml:space="preserve"> (6-кесте).</w:t>
      </w:r>
    </w:p>
    <w:p>
      <w:pPr>
        <w:spacing w:after="0"/>
        <w:ind w:left="0"/>
        <w:jc w:val="both"/>
      </w:pPr>
      <w:r>
        <w:rPr>
          <w:rFonts w:ascii="Times New Roman"/>
          <w:b w:val="false"/>
          <w:i w:val="false"/>
          <w:color w:val="000000"/>
          <w:sz w:val="28"/>
        </w:rPr>
        <w:t>
      6-кесте - Қалдықтарды басқару жөніндегі "жасыл экономиканың" мақсаттық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жөніндегі қызметтермен тұрғындарды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түзілу көлемінен коммуналдық қалдықтарды қайта өңдеу және кәдеге жарату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2.8 Коммуналдық қалдықтарды басқару бойынша ағымды жағдайды талдау бойынша қорытындылар</w:t>
      </w:r>
    </w:p>
    <w:p>
      <w:pPr>
        <w:spacing w:after="0"/>
        <w:ind w:left="0"/>
        <w:jc w:val="both"/>
      </w:pPr>
      <w:r>
        <w:rPr>
          <w:rFonts w:ascii="Times New Roman"/>
          <w:b w:val="false"/>
          <w:i w:val="false"/>
          <w:color w:val="000000"/>
          <w:sz w:val="28"/>
        </w:rPr>
        <w:t>
      Успен ауданындағы коммуналдық қалдықтарды басқарудың ағымдық жай-күйін талдау бойынша қалдықтарды жинау және шығару жүйесі жоқ екендігі анықталды. Ауданның барлық ауыл тұрғындары жергілікті үйінділерге немесе полигондарға ҚТҚ өз бетінше шығарумен айналысады.</w:t>
      </w:r>
    </w:p>
    <w:p>
      <w:pPr>
        <w:spacing w:after="0"/>
        <w:ind w:left="0"/>
        <w:jc w:val="both"/>
      </w:pPr>
      <w:r>
        <w:rPr>
          <w:rFonts w:ascii="Times New Roman"/>
          <w:b w:val="false"/>
          <w:i w:val="false"/>
          <w:color w:val="000000"/>
          <w:sz w:val="28"/>
        </w:rPr>
        <w:t>
      Ауданда экологиялық заңнама талаптарына сәйкес келетін коммуналдық қалдықтарды басқарудың тиімді жүйесін құру және келесі өзекті мәселелерді шешу қажеттілігі туындайды:</w:t>
      </w:r>
    </w:p>
    <w:p>
      <w:pPr>
        <w:spacing w:after="0"/>
        <w:ind w:left="0"/>
        <w:jc w:val="both"/>
      </w:pPr>
      <w:r>
        <w:rPr>
          <w:rFonts w:ascii="Times New Roman"/>
          <w:b w:val="false"/>
          <w:i w:val="false"/>
          <w:color w:val="000000"/>
          <w:sz w:val="28"/>
        </w:rPr>
        <w:t>
      ҚТҚ жинауға арналған арнайы контейнерлер мен контейнерлік алаңдардың жоқтығы;</w:t>
      </w:r>
    </w:p>
    <w:p>
      <w:pPr>
        <w:spacing w:after="0"/>
        <w:ind w:left="0"/>
        <w:jc w:val="both"/>
      </w:pPr>
      <w:r>
        <w:rPr>
          <w:rFonts w:ascii="Times New Roman"/>
          <w:b w:val="false"/>
          <w:i w:val="false"/>
          <w:color w:val="000000"/>
          <w:sz w:val="28"/>
        </w:rPr>
        <w:t>
      қалдықтарды жинау мен шығарумен айналысатын мамандандырылған кәсіпорындардың болмауы;</w:t>
      </w:r>
    </w:p>
    <w:p>
      <w:pPr>
        <w:spacing w:after="0"/>
        <w:ind w:left="0"/>
        <w:jc w:val="both"/>
      </w:pPr>
      <w:r>
        <w:rPr>
          <w:rFonts w:ascii="Times New Roman"/>
          <w:b w:val="false"/>
          <w:i w:val="false"/>
          <w:color w:val="000000"/>
          <w:sz w:val="28"/>
        </w:rPr>
        <w:t>
      тұрғындардан құрамында қауіпті заттары бар қалдықтарды (СБҚ, ЭЭЖҚ, медициналық) жинаудың ұйымдастырылмауы;</w:t>
      </w:r>
    </w:p>
    <w:p>
      <w:pPr>
        <w:spacing w:after="0"/>
        <w:ind w:left="0"/>
        <w:jc w:val="both"/>
      </w:pPr>
      <w:r>
        <w:rPr>
          <w:rFonts w:ascii="Times New Roman"/>
          <w:b w:val="false"/>
          <w:i w:val="false"/>
          <w:color w:val="000000"/>
          <w:sz w:val="28"/>
        </w:rPr>
        <w:t>
      апатты үйінділердің үлкен саны;</w:t>
      </w:r>
    </w:p>
    <w:p>
      <w:pPr>
        <w:spacing w:after="0"/>
        <w:ind w:left="0"/>
        <w:jc w:val="both"/>
      </w:pPr>
      <w:r>
        <w:rPr>
          <w:rFonts w:ascii="Times New Roman"/>
          <w:b w:val="false"/>
          <w:i w:val="false"/>
          <w:color w:val="000000"/>
          <w:sz w:val="28"/>
        </w:rPr>
        <w:t>
      ҚТҚ бөлек жинауға арналған қоқыс сұрыптайтын желінің болмауы;</w:t>
      </w:r>
    </w:p>
    <w:p>
      <w:pPr>
        <w:spacing w:after="0"/>
        <w:ind w:left="0"/>
        <w:jc w:val="both"/>
      </w:pPr>
      <w:r>
        <w:rPr>
          <w:rFonts w:ascii="Times New Roman"/>
          <w:b w:val="false"/>
          <w:i w:val="false"/>
          <w:color w:val="000000"/>
          <w:sz w:val="28"/>
        </w:rPr>
        <w:t>
      қалдықтарды қайта өңдеу мен кәдеге жаратудың болмауы;</w:t>
      </w:r>
    </w:p>
    <w:p>
      <w:pPr>
        <w:spacing w:after="0"/>
        <w:ind w:left="0"/>
        <w:jc w:val="both"/>
      </w:pPr>
      <w:r>
        <w:rPr>
          <w:rFonts w:ascii="Times New Roman"/>
          <w:b w:val="false"/>
          <w:i w:val="false"/>
          <w:color w:val="000000"/>
          <w:sz w:val="28"/>
        </w:rPr>
        <w:t>
      ҚТҚ жинауға және тасымалдауға арналған (қоқыс таситын машина) инфрақұрылымның ауылдық елді мекендерде болмауы;</w:t>
      </w:r>
    </w:p>
    <w:p>
      <w:pPr>
        <w:spacing w:after="0"/>
        <w:ind w:left="0"/>
        <w:jc w:val="both"/>
      </w:pPr>
      <w:r>
        <w:rPr>
          <w:rFonts w:ascii="Times New Roman"/>
          <w:b w:val="false"/>
          <w:i w:val="false"/>
          <w:color w:val="000000"/>
          <w:sz w:val="28"/>
        </w:rPr>
        <w:t>
      санитариялық, құрылыс және экологиялық талаптарға сәйкес келетін ҚТҚ полигонының болмауы;</w:t>
      </w:r>
    </w:p>
    <w:p>
      <w:pPr>
        <w:spacing w:after="0"/>
        <w:ind w:left="0"/>
        <w:jc w:val="both"/>
      </w:pPr>
      <w:r>
        <w:rPr>
          <w:rFonts w:ascii="Times New Roman"/>
          <w:b w:val="false"/>
          <w:i w:val="false"/>
          <w:color w:val="000000"/>
          <w:sz w:val="28"/>
        </w:rPr>
        <w:t>
      қалдықтарды басқару мәселелері бойынша халықтың экологиялық мәдениетінің төмен деңгейі.</w:t>
      </w:r>
    </w:p>
    <w:p>
      <w:pPr>
        <w:spacing w:after="0"/>
        <w:ind w:left="0"/>
        <w:jc w:val="both"/>
      </w:pPr>
      <w:r>
        <w:rPr>
          <w:rFonts w:ascii="Times New Roman"/>
          <w:b w:val="false"/>
          <w:i w:val="false"/>
          <w:color w:val="000000"/>
          <w:sz w:val="28"/>
        </w:rPr>
        <w:t>
      2.9 Коммуналдық қалдықтарды басқару саласындағы күшті және әлсіз жақтарын, мүмкіндіктері мен қауіп-қатерлерін талдау</w:t>
      </w:r>
    </w:p>
    <w:p>
      <w:pPr>
        <w:spacing w:after="0"/>
        <w:ind w:left="0"/>
        <w:jc w:val="both"/>
      </w:pPr>
      <w:r>
        <w:rPr>
          <w:rFonts w:ascii="Times New Roman"/>
          <w:b w:val="false"/>
          <w:i w:val="false"/>
          <w:color w:val="000000"/>
          <w:sz w:val="28"/>
        </w:rPr>
        <w:t>
      Успен ауданында коммуналдық қалдықтарды басқару жүйесін талдау үшін SWOT- талдау жүргізілді, бұл талдау арқылы қалдықтарды басқарудың күшті және әлсіз жақтары, маңызды мүмкіндіктері мен қауіптері анықталды (7-кесте).</w:t>
      </w:r>
    </w:p>
    <w:p>
      <w:pPr>
        <w:spacing w:after="0"/>
        <w:ind w:left="0"/>
        <w:jc w:val="both"/>
      </w:pPr>
      <w:r>
        <w:rPr>
          <w:rFonts w:ascii="Times New Roman"/>
          <w:b w:val="false"/>
          <w:i w:val="false"/>
          <w:color w:val="000000"/>
          <w:sz w:val="28"/>
        </w:rPr>
        <w:t>
      7-кесте – Күшті және әлсіз жақтарын, мүмкіндіктері мен қауіп-қатерлерін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бөлек жинауға арналған торлы контейнерлер орнатылған.</w:t>
            </w:r>
          </w:p>
          <w:p>
            <w:pPr>
              <w:spacing w:after="20"/>
              <w:ind w:left="20"/>
              <w:jc w:val="both"/>
            </w:pPr>
            <w:r>
              <w:rPr>
                <w:rFonts w:ascii="Times New Roman"/>
                <w:b w:val="false"/>
                <w:i w:val="false"/>
                <w:color w:val="000000"/>
                <w:sz w:val="20"/>
              </w:rPr>
              <w:t>
2. Коммуналдық қалдықтарды басқару инфрақұрылымын жақсарту жоспарланған.</w:t>
            </w:r>
          </w:p>
          <w:p>
            <w:pPr>
              <w:spacing w:after="20"/>
              <w:ind w:left="20"/>
              <w:jc w:val="both"/>
            </w:pPr>
            <w:r>
              <w:rPr>
                <w:rFonts w:ascii="Times New Roman"/>
                <w:b w:val="false"/>
                <w:i w:val="false"/>
                <w:color w:val="000000"/>
                <w:sz w:val="20"/>
              </w:rPr>
              <w:t>
3. Қаржыландырудың жеке көздерімен потенциалды инвесторларды тарту жоспарлануда.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жинау және шығару жүйесінің толыққанды болмауы.</w:t>
            </w:r>
          </w:p>
          <w:p>
            <w:pPr>
              <w:spacing w:after="20"/>
              <w:ind w:left="20"/>
              <w:jc w:val="both"/>
            </w:pPr>
            <w:r>
              <w:rPr>
                <w:rFonts w:ascii="Times New Roman"/>
                <w:b w:val="false"/>
                <w:i w:val="false"/>
                <w:color w:val="000000"/>
                <w:sz w:val="20"/>
              </w:rPr>
              <w:t>
2. Қалдықтарды бөлек жинаудың жеткіліксіз ұйымдастырылуы.</w:t>
            </w:r>
          </w:p>
          <w:p>
            <w:pPr>
              <w:spacing w:after="20"/>
              <w:ind w:left="20"/>
              <w:jc w:val="both"/>
            </w:pPr>
            <w:r>
              <w:rPr>
                <w:rFonts w:ascii="Times New Roman"/>
                <w:b w:val="false"/>
                <w:i w:val="false"/>
                <w:color w:val="000000"/>
                <w:sz w:val="20"/>
              </w:rPr>
              <w:t>
3. Қалдықтарды қайта өңдеу мен кәдеге жаратудың болмауы.</w:t>
            </w:r>
          </w:p>
          <w:p>
            <w:pPr>
              <w:spacing w:after="20"/>
              <w:ind w:left="20"/>
              <w:jc w:val="both"/>
            </w:pPr>
            <w:r>
              <w:rPr>
                <w:rFonts w:ascii="Times New Roman"/>
                <w:b w:val="false"/>
                <w:i w:val="false"/>
                <w:color w:val="000000"/>
                <w:sz w:val="20"/>
              </w:rPr>
              <w:t>
4. Қалдықтарды басқару мәселелері бойынша тұрғындардың экологиялық мәдениетінің төменгі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басқарудың тиімді жүйесін құру. 2. Қалдықтарды қайта өңдеу және кәдеге жарату жүйесін құру.</w:t>
            </w:r>
          </w:p>
          <w:p>
            <w:pPr>
              <w:spacing w:after="20"/>
              <w:ind w:left="20"/>
              <w:jc w:val="both"/>
            </w:pPr>
            <w:r>
              <w:rPr>
                <w:rFonts w:ascii="Times New Roman"/>
                <w:b w:val="false"/>
                <w:i w:val="false"/>
                <w:color w:val="000000"/>
                <w:sz w:val="20"/>
              </w:rPr>
              <w:t>
3. Қалдықтарды басқару бағдарламасының іс-шаралар жоспарын кезеңмен жүзеге асыру.</w:t>
            </w:r>
          </w:p>
          <w:p>
            <w:pPr>
              <w:spacing w:after="20"/>
              <w:ind w:left="20"/>
              <w:jc w:val="both"/>
            </w:pPr>
            <w:r>
              <w:rPr>
                <w:rFonts w:ascii="Times New Roman"/>
                <w:b w:val="false"/>
                <w:i w:val="false"/>
                <w:color w:val="000000"/>
                <w:sz w:val="20"/>
              </w:rPr>
              <w:t>
4. Павлодар облысының қоршаған ортаны қорғау шараларының жөніндегі тізбесі бюджетіне өтініш беру.</w:t>
            </w:r>
          </w:p>
          <w:p>
            <w:pPr>
              <w:spacing w:after="20"/>
              <w:ind w:left="20"/>
              <w:jc w:val="both"/>
            </w:pPr>
            <w:r>
              <w:rPr>
                <w:rFonts w:ascii="Times New Roman"/>
                <w:b w:val="false"/>
                <w:i w:val="false"/>
                <w:color w:val="000000"/>
                <w:sz w:val="20"/>
              </w:rPr>
              <w:t>
5. Қалдықтарды бөлек жинау және қалдықтарды басқару мәселелері бойынша тұрғындардың экологиялық мәдениетін жоғарылату.</w:t>
            </w:r>
          </w:p>
          <w:p>
            <w:pPr>
              <w:spacing w:after="20"/>
              <w:ind w:left="20"/>
              <w:jc w:val="both"/>
            </w:pPr>
            <w:r>
              <w:rPr>
                <w:rFonts w:ascii="Times New Roman"/>
                <w:b w:val="false"/>
                <w:i w:val="false"/>
                <w:color w:val="000000"/>
                <w:sz w:val="20"/>
              </w:rPr>
              <w:t>
6. Қалдықтарды басқару бойынша инфрақұрылымды дамытуға инвесторларды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Түзілетін қалдықтардың көлемінің артуы.</w:t>
            </w:r>
          </w:p>
          <w:p>
            <w:pPr>
              <w:spacing w:after="20"/>
              <w:ind w:left="20"/>
              <w:jc w:val="both"/>
            </w:pPr>
            <w:r>
              <w:rPr>
                <w:rFonts w:ascii="Times New Roman"/>
                <w:b w:val="false"/>
                <w:i w:val="false"/>
                <w:color w:val="000000"/>
                <w:sz w:val="20"/>
              </w:rPr>
              <w:t>
2. Қалдықтар жинақталған зоналардағы сыни экологиялық жағдайлардың пайда болуы. 3. Үйінді орналасқан зоналардағы атмосфера, топырақ, су ресурстарының ластануы.</w:t>
            </w:r>
          </w:p>
          <w:p>
            <w:pPr>
              <w:spacing w:after="20"/>
              <w:ind w:left="20"/>
              <w:jc w:val="both"/>
            </w:pPr>
            <w:r>
              <w:rPr>
                <w:rFonts w:ascii="Times New Roman"/>
                <w:b w:val="false"/>
                <w:i w:val="false"/>
                <w:color w:val="000000"/>
                <w:sz w:val="20"/>
              </w:rPr>
              <w:t xml:space="preserve">
4. Рұқсат етілмеген үйінділер санының артуы. </w:t>
            </w:r>
          </w:p>
        </w:tc>
      </w:tr>
    </w:tbl>
    <w:p>
      <w:pPr>
        <w:spacing w:after="0"/>
        <w:ind w:left="0"/>
        <w:jc w:val="both"/>
      </w:pPr>
      <w:r>
        <w:rPr>
          <w:rFonts w:ascii="Times New Roman"/>
          <w:b w:val="false"/>
          <w:i w:val="false"/>
          <w:color w:val="000000"/>
          <w:sz w:val="28"/>
        </w:rPr>
        <w:t>
      Қалдықтарды басқару жүйесінің жай-күйінің күшті және әлсіз жақтарын талдау көрсеткендей, Успен ауданында күшті жақтарына қарағанда әлсіз тұстары басымдау, сол себепті, жақын арада коммуналдық қалдықтарды басқарудың тиімді жүйесін құру үшін міндеттердің толық кешенін шешу керек.</w:t>
      </w:r>
    </w:p>
    <w:bookmarkStart w:name="z10" w:id="8"/>
    <w:p>
      <w:pPr>
        <w:spacing w:after="0"/>
        <w:ind w:left="0"/>
        <w:jc w:val="left"/>
      </w:pPr>
      <w:r>
        <w:rPr>
          <w:rFonts w:ascii="Times New Roman"/>
          <w:b/>
          <w:i w:val="false"/>
          <w:color w:val="000000"/>
        </w:rPr>
        <w:t xml:space="preserve"> 3. КОММУНАЛДЫҚ ҚАЛДЫҚТАРДЫ БАСҚАРУ БАҒДАРЛАМАСЫНЫҢ</w:t>
      </w:r>
      <w:r>
        <w:br/>
      </w:r>
      <w:r>
        <w:rPr>
          <w:rFonts w:ascii="Times New Roman"/>
          <w:b/>
          <w:i w:val="false"/>
          <w:color w:val="000000"/>
        </w:rPr>
        <w:t>МАҚСАТЫ, МІНДЕТТЕРІ ЖӘНЕ МАҚСАТТЫҚ КӨРСЕТКІШТЕРІ</w:t>
      </w:r>
    </w:p>
    <w:bookmarkEnd w:id="8"/>
    <w:p>
      <w:pPr>
        <w:spacing w:after="0"/>
        <w:ind w:left="0"/>
        <w:jc w:val="both"/>
      </w:pPr>
      <w:r>
        <w:rPr>
          <w:rFonts w:ascii="Times New Roman"/>
          <w:b w:val="false"/>
          <w:i w:val="false"/>
          <w:color w:val="000000"/>
          <w:sz w:val="28"/>
        </w:rPr>
        <w:t>
      3.1 Мақсаты және міндеттері</w:t>
      </w:r>
    </w:p>
    <w:p>
      <w:pPr>
        <w:spacing w:after="0"/>
        <w:ind w:left="0"/>
        <w:jc w:val="both"/>
      </w:pPr>
      <w:r>
        <w:rPr>
          <w:rFonts w:ascii="Times New Roman"/>
          <w:b w:val="false"/>
          <w:i w:val="false"/>
          <w:color w:val="000000"/>
          <w:sz w:val="28"/>
        </w:rPr>
        <w:t>
      Бағдарлама мақсаты: Павлодар облысы Успен ауданының аумағында заңнама талаптарына сәйкес келетін коммуналдық қалдықтарды басқарудың тиімді жүйесін құру.</w:t>
      </w:r>
    </w:p>
    <w:p>
      <w:pPr>
        <w:spacing w:after="0"/>
        <w:ind w:left="0"/>
        <w:jc w:val="both"/>
      </w:pPr>
      <w:r>
        <w:rPr>
          <w:rFonts w:ascii="Times New Roman"/>
          <w:b w:val="false"/>
          <w:i w:val="false"/>
          <w:color w:val="000000"/>
          <w:sz w:val="28"/>
        </w:rPr>
        <w:t>
      Бағдарлама міндеттері:</w:t>
      </w:r>
    </w:p>
    <w:p>
      <w:pPr>
        <w:spacing w:after="0"/>
        <w:ind w:left="0"/>
        <w:jc w:val="both"/>
      </w:pPr>
      <w:r>
        <w:rPr>
          <w:rFonts w:ascii="Times New Roman"/>
          <w:b w:val="false"/>
          <w:i w:val="false"/>
          <w:color w:val="000000"/>
          <w:sz w:val="28"/>
        </w:rPr>
        <w:t>
      1. Ұйымдастырушылық-әкімшіліктік басқаруды құру</w:t>
      </w:r>
    </w:p>
    <w:p>
      <w:pPr>
        <w:spacing w:after="0"/>
        <w:ind w:left="0"/>
        <w:jc w:val="both"/>
      </w:pPr>
      <w:r>
        <w:rPr>
          <w:rFonts w:ascii="Times New Roman"/>
          <w:b w:val="false"/>
          <w:i w:val="false"/>
          <w:color w:val="000000"/>
          <w:sz w:val="28"/>
        </w:rPr>
        <w:t>
      2. Коммуналдық қалдықтарды жүйелі түрде шығаруды ұйымдастыру</w:t>
      </w:r>
    </w:p>
    <w:p>
      <w:pPr>
        <w:spacing w:after="0"/>
        <w:ind w:left="0"/>
        <w:jc w:val="both"/>
      </w:pPr>
      <w:r>
        <w:rPr>
          <w:rFonts w:ascii="Times New Roman"/>
          <w:b w:val="false"/>
          <w:i w:val="false"/>
          <w:color w:val="000000"/>
          <w:sz w:val="28"/>
        </w:rPr>
        <w:t>
      3. Коммуналдық қалдықтарды қауіпсіз көмуді қамтамасыз ету</w:t>
      </w:r>
    </w:p>
    <w:p>
      <w:pPr>
        <w:spacing w:after="0"/>
        <w:ind w:left="0"/>
        <w:jc w:val="both"/>
      </w:pPr>
      <w:r>
        <w:rPr>
          <w:rFonts w:ascii="Times New Roman"/>
          <w:b w:val="false"/>
          <w:i w:val="false"/>
          <w:color w:val="000000"/>
          <w:sz w:val="28"/>
        </w:rPr>
        <w:t>
      4. Қалдықтарды бөлек жинау саласындағы, сонымен қатар, қалдықтарды жинау, кәдеге жарату және қайта өңдеудің ұтымды жүйесі туралы тұрғындардың мәдениеті мен қызығушылықтарын жоғарылату</w:t>
      </w:r>
    </w:p>
    <w:p>
      <w:pPr>
        <w:spacing w:after="0"/>
        <w:ind w:left="0"/>
        <w:jc w:val="both"/>
      </w:pPr>
      <w:r>
        <w:rPr>
          <w:rFonts w:ascii="Times New Roman"/>
          <w:b w:val="false"/>
          <w:i w:val="false"/>
          <w:color w:val="000000"/>
          <w:sz w:val="28"/>
        </w:rPr>
        <w:t>
      3.2 Мақсаттық көрсеткіштер</w:t>
      </w:r>
    </w:p>
    <w:p>
      <w:pPr>
        <w:spacing w:after="0"/>
        <w:ind w:left="0"/>
        <w:jc w:val="both"/>
      </w:pPr>
      <w:r>
        <w:rPr>
          <w:rFonts w:ascii="Times New Roman"/>
          <w:b w:val="false"/>
          <w:i w:val="false"/>
          <w:color w:val="000000"/>
          <w:sz w:val="28"/>
        </w:rPr>
        <w:t>
      Бағдарламаның мақсаттық көрсеткіштері Қазақстан Республикасының "жасыл экономикаға" көшу тұжырымдамасының (ҚР стратегиялық құжаты) талаптарына сәйкес бекітілген.</w:t>
      </w:r>
    </w:p>
    <w:p>
      <w:pPr>
        <w:spacing w:after="0"/>
        <w:ind w:left="0"/>
        <w:jc w:val="both"/>
      </w:pPr>
      <w:r>
        <w:rPr>
          <w:rFonts w:ascii="Times New Roman"/>
          <w:b w:val="false"/>
          <w:i w:val="false"/>
          <w:color w:val="000000"/>
          <w:sz w:val="28"/>
        </w:rPr>
        <w:t>
      Мақсаттық көрсеткіштер Успен ауданының коммуналдық қалдықтарын басқару жүйесін жетілдіруге бағытталған (8-кесте).</w:t>
      </w:r>
    </w:p>
    <w:p>
      <w:pPr>
        <w:spacing w:after="0"/>
        <w:ind w:left="0"/>
        <w:jc w:val="both"/>
      </w:pPr>
      <w:r>
        <w:rPr>
          <w:rFonts w:ascii="Times New Roman"/>
          <w:b w:val="false"/>
          <w:i w:val="false"/>
          <w:color w:val="000000"/>
          <w:sz w:val="28"/>
        </w:rPr>
        <w:t>
      8-кесте – 2025 - 2029 жылдарға Успен ауданындағы коммуналдық қалдықтарды басқару жүйесін жетілдіруге арналған мақсаттық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көрсеткіштердің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(2021-2023)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шығарудың орталықтандырылған жүйесімен тұрғындардың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жинауды ендіру:</w:t>
            </w:r>
          </w:p>
          <w:p>
            <w:pPr>
              <w:spacing w:after="20"/>
              <w:ind w:left="20"/>
              <w:jc w:val="both"/>
            </w:pPr>
            <w:r>
              <w:rPr>
                <w:rFonts w:ascii="Times New Roman"/>
                <w:b w:val="false"/>
                <w:i w:val="false"/>
                <w:color w:val="000000"/>
                <w:sz w:val="20"/>
              </w:rPr>
              <w:t>
- фракциялар бойынша, соның ішінде қалдықтардың жеке қауіпті түрлері бойынша (медициналық және сынабы бар, электрондық және тұрмыстық)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кәдеге жарату және қайта өңдеу үлесі (түзілу көлемінен),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 құрылысы,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кәдеге жарату және қайта өңдеудің, соның ішінде бөлек жинауды қоса алғанда ұтымды жүйесі туралы тұрғындардың хабардарлығын жоғарылату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Орталықтандырылған жүйе шеңберінде тұрғындарды ҚТҚ жинау және шығарумен қамту бойынша мақсаттық көрсеткіштер Қазақстан Республикасының стратегиялық құжаттарына сәйкес бекітілген.</w:t>
      </w:r>
    </w:p>
    <w:bookmarkStart w:name="z11" w:id="9"/>
    <w:p>
      <w:pPr>
        <w:spacing w:after="0"/>
        <w:ind w:left="0"/>
        <w:jc w:val="left"/>
      </w:pPr>
      <w:r>
        <w:rPr>
          <w:rFonts w:ascii="Times New Roman"/>
          <w:b/>
          <w:i w:val="false"/>
          <w:color w:val="000000"/>
        </w:rPr>
        <w:t xml:space="preserve"> 4. БАҒДАРЛАМАНЫ ЖҮЗЕГЕ АСЫРУДЫҢ НЕГІЗГІ БАҒЫТТАРЫ,</w:t>
      </w:r>
      <w:r>
        <w:br/>
      </w:r>
      <w:r>
        <w:rPr>
          <w:rFonts w:ascii="Times New Roman"/>
          <w:b/>
          <w:i w:val="false"/>
          <w:color w:val="000000"/>
        </w:rPr>
        <w:t>ҚОЙЫЛҒАН МАҚСАТТАРҒА ЖЕТУ ЖОЛДАРЫ ЖӘНЕ СӘЙКЕС ШАРАЛАР</w:t>
      </w:r>
    </w:p>
    <w:bookmarkEnd w:id="9"/>
    <w:p>
      <w:pPr>
        <w:spacing w:after="0"/>
        <w:ind w:left="0"/>
        <w:jc w:val="both"/>
      </w:pPr>
      <w:r>
        <w:rPr>
          <w:rFonts w:ascii="Times New Roman"/>
          <w:b w:val="false"/>
          <w:i w:val="false"/>
          <w:color w:val="000000"/>
          <w:sz w:val="28"/>
        </w:rPr>
        <w:t>
      4.1 Ұйымдастырушылық-әкімшіліктік басқаруды жақсарту</w:t>
      </w:r>
    </w:p>
    <w:p>
      <w:pPr>
        <w:spacing w:after="0"/>
        <w:ind w:left="0"/>
        <w:jc w:val="both"/>
      </w:pPr>
      <w:r>
        <w:rPr>
          <w:rFonts w:ascii="Times New Roman"/>
          <w:b w:val="false"/>
          <w:i w:val="false"/>
          <w:color w:val="000000"/>
          <w:sz w:val="28"/>
        </w:rPr>
        <w:t>
      ҚТҚ жинауға, тасымалдауға, сұрыптауға және көмуге нормативтер мен тарифтерді әзірлеу және бекіту</w:t>
      </w:r>
    </w:p>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есептеу үшін негіз болып табылатын нормативтік-құқықтық құжат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қыркүйегінде № 347 </w:t>
      </w:r>
      <w:r>
        <w:rPr>
          <w:rFonts w:ascii="Times New Roman"/>
          <w:b w:val="false"/>
          <w:i w:val="false"/>
          <w:color w:val="000000"/>
          <w:sz w:val="28"/>
        </w:rPr>
        <w:t>бұйрығымен</w:t>
      </w:r>
      <w:r>
        <w:rPr>
          <w:rFonts w:ascii="Times New Roman"/>
          <w:b w:val="false"/>
          <w:i w:val="false"/>
          <w:color w:val="000000"/>
          <w:sz w:val="28"/>
        </w:rPr>
        <w:t xml:space="preserve"> бектілген коммуналдық қалдықтардың түзілу және жинақталу нормаларын есептеудің типтік ережелері. Бір есептік бірлікке жинақталатын коммуналдық қалдықтардың саны туралы ақпараттар болашақта коммуналдық қалдықтардың түзілу көлемін жоспарлау үшін қажет және мұнда коммуналдық қалдықтарды басқарудың барлық үдерісін ұйымдастыру қажет.</w:t>
      </w:r>
    </w:p>
    <w:p>
      <w:pPr>
        <w:spacing w:after="0"/>
        <w:ind w:left="0"/>
        <w:jc w:val="both"/>
      </w:pPr>
      <w:r>
        <w:rPr>
          <w:rFonts w:ascii="Times New Roman"/>
          <w:b w:val="false"/>
          <w:i w:val="false"/>
          <w:color w:val="000000"/>
          <w:sz w:val="28"/>
        </w:rPr>
        <w:t xml:space="preserve">
      Тарифтерді есептеуге негіз болатын "Халық үшін қатты тұрмыстық қалдықтарды жинауға, тасымалдауға, сұрыптауға және көмуге арналған тарифті есептеу әдістемесін бекіту туралы" құжаты.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Көрсетілген әдістемеге сәйкес тұрмыстық қатты қалдықтарды жинауға, тасымалдауға, сұрыптауға және көмуге тарифтерді есептеу өзіндік құн арқылы жүргізіледі, мұнда, калькуляция баптары бойынша топтастырылған ҚТҚ жинауды, тасымалдауды, сұрыптауды және көмуді жүзеге асыратын нарық қатысушыларының нақты және/немесе нормативті шығындары көрсетіледі.</w:t>
      </w:r>
    </w:p>
    <w:p>
      <w:pPr>
        <w:spacing w:after="0"/>
        <w:ind w:left="0"/>
        <w:jc w:val="both"/>
      </w:pPr>
      <w:r>
        <w:rPr>
          <w:rFonts w:ascii="Times New Roman"/>
          <w:b w:val="false"/>
          <w:i w:val="false"/>
          <w:color w:val="000000"/>
          <w:sz w:val="28"/>
        </w:rPr>
        <w:t>
      Қызметтердің толық өзіндік құны ҚТҚ жинау, тасымалдау, сұрыптау және көму бойынша жұмыстарды орындау шығындарының қосындысы, сонымен қатар, жалпы пайдалану және пайдаланудан тыс шығындардың қосындысы ретінде анықталады.</w:t>
      </w:r>
    </w:p>
    <w:p>
      <w:pPr>
        <w:spacing w:after="0"/>
        <w:ind w:left="0"/>
        <w:jc w:val="both"/>
      </w:pPr>
      <w:r>
        <w:rPr>
          <w:rFonts w:ascii="Times New Roman"/>
          <w:b w:val="false"/>
          <w:i w:val="false"/>
          <w:color w:val="000000"/>
          <w:sz w:val="28"/>
        </w:rPr>
        <w:t>
       Калькуляциялық бірліктің өзіндік құны ҚТҚ жинау және тасымалдау бойынша толық өзіндік құнды жиналған және шығарылған ҚТҚ көлеміне бөлу арқылы, ҚТҚ сұрыптау бойынша толық өзіндік құнды сұрыпталған ҚТҚ көлеміне бөлу арқылы, ҚТҚ көму бойынша толық өзіндік құнды көмілген ҚТҚ көлеміне бөлу арқылы анықталады.</w:t>
      </w:r>
    </w:p>
    <w:p>
      <w:pPr>
        <w:spacing w:after="0"/>
        <w:ind w:left="0"/>
        <w:jc w:val="both"/>
      </w:pPr>
      <w:r>
        <w:rPr>
          <w:rFonts w:ascii="Times New Roman"/>
          <w:b w:val="false"/>
          <w:i w:val="false"/>
          <w:color w:val="000000"/>
          <w:sz w:val="28"/>
        </w:rPr>
        <w:t>
      Калькуляция баптарынан көріп отырғанымыздай, тариф шамасы жылдан жылға өзгеріп отырады, себебі, жиналған, шығарылған, сұрыпталған, көмілген қалдықтардың көлемдік шамасы да өзгеріп отырады. Сол себепті, уақытылы индексация жүргізіп, тарифтерді қайта есептеу тұру қажет, бұл мамандандырылған компаниялардың экономикалық жай-күйінің төмендеп кетуінің алдын-алады.</w:t>
      </w:r>
    </w:p>
    <w:p>
      <w:pPr>
        <w:spacing w:after="0"/>
        <w:ind w:left="0"/>
        <w:jc w:val="both"/>
      </w:pPr>
      <w:r>
        <w:rPr>
          <w:rFonts w:ascii="Times New Roman"/>
          <w:b w:val="false"/>
          <w:i w:val="false"/>
          <w:color w:val="000000"/>
          <w:sz w:val="28"/>
        </w:rPr>
        <w:t xml:space="preserve">
      ҚР Экологиялық </w:t>
      </w:r>
      <w:r>
        <w:rPr>
          <w:rFonts w:ascii="Times New Roman"/>
          <w:b w:val="false"/>
          <w:i w:val="false"/>
          <w:color w:val="000000"/>
          <w:sz w:val="28"/>
        </w:rPr>
        <w:t>кодексінде</w:t>
      </w:r>
      <w:r>
        <w:rPr>
          <w:rFonts w:ascii="Times New Roman"/>
          <w:b w:val="false"/>
          <w:i w:val="false"/>
          <w:color w:val="000000"/>
          <w:sz w:val="28"/>
        </w:rPr>
        <w:t xml:space="preserve"> тарифтерді қайта қараудың нақты мерзімдері белгіленбеген, алайда 2023 жылдың маусымында ҚР Экология, геология және табиғи ресурстар министрлігімен (ЭТРМ) және ҚР Бәсекелестікті қорғау және дамыту агенттігімен бірге ҚТҚ басқару саласында бәсекелестікті дамыту жөніндегі Жол картасы қабылданды. Жол картасында ҚТҚ жинау, тасымалдау, сұрыптау және көму тарифін 2 жылда 1 рет қайта қарау қажеттілігі көрсетілген.</w:t>
      </w:r>
    </w:p>
    <w:p>
      <w:pPr>
        <w:spacing w:after="0"/>
        <w:ind w:left="0"/>
        <w:jc w:val="both"/>
      </w:pPr>
      <w:r>
        <w:rPr>
          <w:rFonts w:ascii="Times New Roman"/>
          <w:b w:val="false"/>
          <w:i w:val="false"/>
          <w:color w:val="000000"/>
          <w:sz w:val="28"/>
        </w:rPr>
        <w:t>
      Жақын арада Успен ауданында 1 тұрғынға коммуналдық қалдықтардың түзілу және жинақталу нормаларын есептеп бекіту қажет, сонымен қатар, тұрғындардан тұрмыстық қатты қалдықтарды жинауға, тасымалдауға, сұрыптауға және көмуге тарифтерді бекіту қажет. Ары қарай әр 2 жыл сайын нормаларды қайта қарастырып, жаңа тарифті бекіту қажет.</w:t>
      </w:r>
    </w:p>
    <w:p>
      <w:pPr>
        <w:spacing w:after="0"/>
        <w:ind w:left="0"/>
        <w:jc w:val="both"/>
      </w:pPr>
      <w:r>
        <w:rPr>
          <w:rFonts w:ascii="Times New Roman"/>
          <w:b w:val="false"/>
          <w:i w:val="false"/>
          <w:color w:val="000000"/>
          <w:sz w:val="28"/>
        </w:rPr>
        <w:t xml:space="preserve">
      ҚТҚ жинауды және тасымалдауды жүзеге асыратын тұрмыстық қатты қалдықтар нарығына қатысушыларды анықтау </w:t>
      </w:r>
    </w:p>
    <w:p>
      <w:pPr>
        <w:spacing w:after="0"/>
        <w:ind w:left="0"/>
        <w:jc w:val="both"/>
      </w:pPr>
      <w:r>
        <w:rPr>
          <w:rFonts w:ascii="Times New Roman"/>
          <w:b w:val="false"/>
          <w:i w:val="false"/>
          <w:color w:val="000000"/>
          <w:sz w:val="28"/>
        </w:rPr>
        <w:t>
      ҚТҚ жинау және тасымалдаумен айналысатын компанияны жергілікті атқарушы органдар конкурс (тендер) жүргізу арқылы анықтайды. ЖАО осы компаниялармен біріге отырып, ҚТҚ жинауға, тасымалдауға, сұрыптауға және көмуге бекітілген тарифтерге сәйкес, қалдықтарды тасымалдау бойынша көрсетілетін қызметтерге төлем жинауды ендіру қажет. Тарифті уақытылы қайта қарастырып отыру ұсынылады.</w:t>
      </w:r>
    </w:p>
    <w:p>
      <w:pPr>
        <w:spacing w:after="0"/>
        <w:ind w:left="0"/>
        <w:jc w:val="both"/>
      </w:pPr>
      <w:r>
        <w:rPr>
          <w:rFonts w:ascii="Times New Roman"/>
          <w:b w:val="false"/>
          <w:i w:val="false"/>
          <w:color w:val="000000"/>
          <w:sz w:val="28"/>
        </w:rPr>
        <w:t>
      Экологиялық заңнама талаптарына сәйкес (</w:t>
      </w:r>
      <w:r>
        <w:rPr>
          <w:rFonts w:ascii="Times New Roman"/>
          <w:b w:val="false"/>
          <w:i w:val="false"/>
          <w:color w:val="000000"/>
          <w:sz w:val="28"/>
        </w:rPr>
        <w:t>367-б</w:t>
      </w:r>
      <w:r>
        <w:rPr>
          <w:rFonts w:ascii="Times New Roman"/>
          <w:b w:val="false"/>
          <w:i w:val="false"/>
          <w:color w:val="000000"/>
          <w:sz w:val="28"/>
        </w:rPr>
        <w:t>) ҚТҚ жинаудың орталықтандырылған жүйесі жергілікті атқарушы органмен ҚТҚ нарығына қатысушыларды анықтау мақсатында конкурс (тендер) жүргізу арқылы ұйымдастырылады. Конкурс тәсілі арқылы мемлекеттік сатып алулар "Мемлекеттік сатып алулар" туралы ҚР Заңының 4 бөліміне сәйкес жүзеге асырылады, мұнда ҚТҚ жинау және тасымалдау конкурсына қатысушыларға төменгі талаптар бекітілген:</w:t>
      </w:r>
    </w:p>
    <w:p>
      <w:pPr>
        <w:spacing w:after="0"/>
        <w:ind w:left="0"/>
        <w:jc w:val="both"/>
      </w:pPr>
      <w:r>
        <w:rPr>
          <w:rFonts w:ascii="Times New Roman"/>
          <w:b w:val="false"/>
          <w:i w:val="false"/>
          <w:color w:val="000000"/>
          <w:sz w:val="28"/>
        </w:rPr>
        <w:t>
      - қалдықтарды басқару саласындағы кәсіпкерлік субъектілерінің рұқсаттар мен хабарламалардың мемлекеттік электрондық тізілімінде тіркеуде бар болуы (ҚР ЭК 337 бабының талаптарына сәйкес);</w:t>
      </w:r>
    </w:p>
    <w:p>
      <w:pPr>
        <w:spacing w:after="0"/>
        <w:ind w:left="0"/>
        <w:jc w:val="both"/>
      </w:pPr>
      <w:r>
        <w:rPr>
          <w:rFonts w:ascii="Times New Roman"/>
          <w:b w:val="false"/>
          <w:i w:val="false"/>
          <w:color w:val="000000"/>
          <w:sz w:val="28"/>
        </w:rPr>
        <w:t>
      - жеке меншігінде спутниктік навигация жүйелерімен жабдықталған көлік құралдарының бар болуы және /немесе жалға алынуы;</w:t>
      </w:r>
    </w:p>
    <w:p>
      <w:pPr>
        <w:spacing w:after="0"/>
        <w:ind w:left="0"/>
        <w:jc w:val="both"/>
      </w:pPr>
      <w:r>
        <w:rPr>
          <w:rFonts w:ascii="Times New Roman"/>
          <w:b w:val="false"/>
          <w:i w:val="false"/>
          <w:color w:val="000000"/>
          <w:sz w:val="28"/>
        </w:rPr>
        <w:t>
      -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p>
      <w:pPr>
        <w:spacing w:after="0"/>
        <w:ind w:left="0"/>
        <w:jc w:val="both"/>
      </w:pPr>
      <w:r>
        <w:rPr>
          <w:rFonts w:ascii="Times New Roman"/>
          <w:b w:val="false"/>
          <w:i w:val="false"/>
          <w:color w:val="000000"/>
          <w:sz w:val="28"/>
        </w:rPr>
        <w:t>
      - коммуналдық қалдықтарды шығару бойынша қызмет көрсететін білікті басқарушы және техникалық мамандардың бар болуы;</w:t>
      </w:r>
    </w:p>
    <w:p>
      <w:pPr>
        <w:spacing w:after="0"/>
        <w:ind w:left="0"/>
        <w:jc w:val="both"/>
      </w:pPr>
      <w:r>
        <w:rPr>
          <w:rFonts w:ascii="Times New Roman"/>
          <w:b w:val="false"/>
          <w:i w:val="false"/>
          <w:color w:val="000000"/>
          <w:sz w:val="28"/>
        </w:rPr>
        <w:t>
      - ҚТҚ жинау және тасымалдауды жүзеге асыратын кәсіпкерлік субъектілері сұрыптау кешеніне сұрыпталған қалдықтарды жеткізуді жүзеге асыратын кәсіпкерлік субъектілерімен келісім-шартқа отыруы керек немесе өз бетінше сұрыптауды жүзеге асыру керек;</w:t>
      </w:r>
    </w:p>
    <w:p>
      <w:pPr>
        <w:spacing w:after="0"/>
        <w:ind w:left="0"/>
        <w:jc w:val="both"/>
      </w:pPr>
      <w:r>
        <w:rPr>
          <w:rFonts w:ascii="Times New Roman"/>
          <w:b w:val="false"/>
          <w:i w:val="false"/>
          <w:color w:val="000000"/>
          <w:sz w:val="28"/>
        </w:rPr>
        <w:t>
      - ҚТҚ жинауды және тасымалдауды жүзеге асыратын кәсіпкерлік субъектілерінің қауіпті емес қалдықтарды қалпына келтіру және жоюды жүзеге асыратын кәсіпкерлік субъектілерімен келісім-шарты болуы керек; сонымен қатар, құрамында қауіпті заттары бар коммуналдық қалдықтарды сұрыптау кешеніне жеткізу де келісім-шарт негізінде жүзеге асырылуы керек;</w:t>
      </w:r>
    </w:p>
    <w:p>
      <w:pPr>
        <w:spacing w:after="0"/>
        <w:ind w:left="0"/>
        <w:jc w:val="both"/>
      </w:pPr>
      <w:r>
        <w:rPr>
          <w:rFonts w:ascii="Times New Roman"/>
          <w:b w:val="false"/>
          <w:i w:val="false"/>
          <w:color w:val="000000"/>
          <w:sz w:val="28"/>
        </w:rPr>
        <w:t>
      - ҚТҚ жинауды және тасымалдауды жүзеге асыратын кәсіпкерлік субъектілері көмуді жүзеге асыратын кәсіпкерлік субъектілеріне қалдықтарды жеткізу кезінде полигон операторымен "қалдықтарды қабылдауға" арналған шарты болуы тиіс.</w:t>
      </w:r>
    </w:p>
    <w:p>
      <w:pPr>
        <w:spacing w:after="0"/>
        <w:ind w:left="0"/>
        <w:jc w:val="both"/>
      </w:pPr>
      <w:r>
        <w:rPr>
          <w:rFonts w:ascii="Times New Roman"/>
          <w:b w:val="false"/>
          <w:i w:val="false"/>
          <w:color w:val="000000"/>
          <w:sz w:val="28"/>
        </w:rPr>
        <w:t>
      Успен ауданының әкімдігі конкурстық (тендерлік) негізде ҚТҚ жинау және тасымалдау бойынша компанияларды анықтап, олармен келісім-шартқа отыруы керек, ол келісім-шартта ауданның елді мекендерінен және ауылдық округтерінен коммуналдық қалдықтарды жинау және шығару бойынша қызмет көрсету тәртібін, кестесін және шартын бекітуі керек. Осы бағдарлама шеңберінде Успен ауылындағы ҚТҚ жинау және тасымалдаумен айналысатын компанияны анықтау қажет.</w:t>
      </w:r>
    </w:p>
    <w:p>
      <w:pPr>
        <w:spacing w:after="0"/>
        <w:ind w:left="0"/>
        <w:jc w:val="both"/>
      </w:pPr>
      <w:r>
        <w:rPr>
          <w:rFonts w:ascii="Times New Roman"/>
          <w:b w:val="false"/>
          <w:i w:val="false"/>
          <w:color w:val="000000"/>
          <w:sz w:val="28"/>
        </w:rPr>
        <w:t>
      Коммуналдық қалдықтарды басқаруға келісім-шарт ұзақ мерзімді болуы (кемінде 5-10 жыл) керек, бұл ҚТҚ жинау және шығарумен айналысатын субъектілерге өз қаржыларын компанияны дамытуға салуға мүмкіндік береді, бұл компания іс-әрекетінің нәтижелеріне мониторинг жүргізу арқылы орындалған жұмыстардың нәтижелерін көріп, бағалауға мүмкіндік береді.</w:t>
      </w:r>
    </w:p>
    <w:p>
      <w:pPr>
        <w:spacing w:after="0"/>
        <w:ind w:left="0"/>
        <w:jc w:val="both"/>
      </w:pPr>
      <w:r>
        <w:rPr>
          <w:rFonts w:ascii="Times New Roman"/>
          <w:b w:val="false"/>
          <w:i w:val="false"/>
          <w:color w:val="000000"/>
          <w:sz w:val="28"/>
        </w:rPr>
        <w:t>
      Конкурстық (тендермен) негізде таңдалған ҚТҚ жинау және шығарумен айналысатын компания елді мекендерден полигонға жеткізгенге дейінгі қалдықтарды тасымалдаудың оңтайлы желісін әзірлеу керек.</w:t>
      </w:r>
    </w:p>
    <w:p>
      <w:pPr>
        <w:spacing w:after="0"/>
        <w:ind w:left="0"/>
        <w:jc w:val="both"/>
      </w:pPr>
      <w:r>
        <w:rPr>
          <w:rFonts w:ascii="Times New Roman"/>
          <w:b w:val="false"/>
          <w:i w:val="false"/>
          <w:color w:val="000000"/>
          <w:sz w:val="28"/>
        </w:rPr>
        <w:t xml:space="preserve">
      Тұрғындарда түзілетін ірі көлемді және құрылыс қалдықтарын жинауға арналған арнайы орындарды ұйымдастыру және тасымалдауға арналған конкурстарды (тендерді) жүргізу </w:t>
      </w:r>
    </w:p>
    <w:p>
      <w:pPr>
        <w:spacing w:after="0"/>
        <w:ind w:left="0"/>
        <w:jc w:val="both"/>
      </w:pPr>
      <w:r>
        <w:rPr>
          <w:rFonts w:ascii="Times New Roman"/>
          <w:b w:val="false"/>
          <w:i w:val="false"/>
          <w:color w:val="000000"/>
          <w:sz w:val="28"/>
        </w:rPr>
        <w:t>
      Қалдықтарды бөлек жинау жөніндегі талаптардың (Қазақстан Республикасының Экология, геология және табиғи ресурстар министрінің м.а. 2021 жылғы 2 желтоқсандағы № 482 бұйрығы) 19-тармағына сәйкес, жергілікті атқарушы органдар жеке тұлғаларда (тұрғындар) пайда болатын құрылыс және ірі көлемдегі қалдықтарды сақтау үшін 12 шаршы метрден кем емес жабдықталған алаң ұйымдастыруға міндетті.</w:t>
      </w:r>
    </w:p>
    <w:p>
      <w:pPr>
        <w:spacing w:after="0"/>
        <w:ind w:left="0"/>
        <w:jc w:val="both"/>
      </w:pPr>
      <w:r>
        <w:rPr>
          <w:rFonts w:ascii="Times New Roman"/>
          <w:b w:val="false"/>
          <w:i w:val="false"/>
          <w:color w:val="000000"/>
          <w:sz w:val="28"/>
        </w:rPr>
        <w:t>
      3780-2022 – "Қалдықтар. Контейнерлерді орнату алаңдарына жалпы талаптар" СТ сәйкес, коммуналдық қалдықтарды бөлек жинауды ұйымдастыру үшін жергілікті атқарушы органдар елді мекендерде (үй жайларының, мекемелердің, мәдени-жалпы мекемелердің, демалыс орындарының аумақтарында) жеке тұлғалардан (тұрғындардан) түзілген құрылыс және ірі көлемді қалдықтарды жинайтын 12 шаршы метрден кем емес аумақ орындарып анықтап, қоршауды ұйымдастыруы керек.</w:t>
      </w:r>
    </w:p>
    <w:p>
      <w:pPr>
        <w:spacing w:after="0"/>
        <w:ind w:left="0"/>
        <w:jc w:val="both"/>
      </w:pPr>
      <w:r>
        <w:rPr>
          <w:rFonts w:ascii="Times New Roman"/>
          <w:b w:val="false"/>
          <w:i w:val="false"/>
          <w:color w:val="000000"/>
          <w:sz w:val="28"/>
        </w:rPr>
        <w:t>
      Жылжымайтын нысандардың құрылысы мен жөндеу жұмыстарын жүзеге асыратын жеке және заңды тұлғалар құрылыс және ірі көлемді қалдықтарды жергілікті атқарушы органдармен ұйымдастырылған арнайы алаңдарға өз бетінше шығаруы керек.</w:t>
      </w:r>
    </w:p>
    <w:p>
      <w:pPr>
        <w:spacing w:after="0"/>
        <w:ind w:left="0"/>
        <w:jc w:val="both"/>
      </w:pPr>
      <w:r>
        <w:rPr>
          <w:rFonts w:ascii="Times New Roman"/>
          <w:b w:val="false"/>
          <w:i w:val="false"/>
          <w:color w:val="000000"/>
          <w:sz w:val="28"/>
        </w:rPr>
        <w:t>
      Осы талаптарды орындау үшін аудан әкімдігі ірі көлемдегі және құрылыс қалдықтарын уақытша сақтауға арналған арнайы учаскелер ұйымдастыруды жоспарлайды, бөлінген алаңдардағы осындай қалдықтарды жинау мен шығару ұйымдастыру үшін бюджет бөлу және конкурс (тендер) өткізу мүмкіндіктерін іздестіреді.</w:t>
      </w:r>
    </w:p>
    <w:p>
      <w:pPr>
        <w:spacing w:after="0"/>
        <w:ind w:left="0"/>
        <w:jc w:val="both"/>
      </w:pPr>
      <w:r>
        <w:rPr>
          <w:rFonts w:ascii="Times New Roman"/>
          <w:b w:val="false"/>
          <w:i w:val="false"/>
          <w:color w:val="000000"/>
          <w:sz w:val="28"/>
        </w:rPr>
        <w:t>
      Ірі көлемдегі және құрылыс қалдықтарын шығару қатты тұрмыстық қалдықтарды жинау, тасымалдау, өңдеу және жою тарифіне кірмейтіні туралы атап өту қажет, өйткені қазіргі тарифтік әдістеме мұны қарастырмайды.</w:t>
      </w:r>
    </w:p>
    <w:p>
      <w:pPr>
        <w:spacing w:after="0"/>
        <w:ind w:left="0"/>
        <w:jc w:val="both"/>
      </w:pPr>
      <w:r>
        <w:rPr>
          <w:rFonts w:ascii="Times New Roman"/>
          <w:b w:val="false"/>
          <w:i w:val="false"/>
          <w:color w:val="000000"/>
          <w:sz w:val="28"/>
        </w:rPr>
        <w:t>
      Ауданның жергілікті атқарушы органдары Қазақстан Республикасының "Мемлекеттік сатып алулар туралы" Заңына сәйкес, тұрғындардан ірі көлемдегі және құрылыс қалдықтарын тасымалдау ұйымын анықтау үшін, жергілікті бюджет есебінен халықтан ірі көлемдегі және құрылыс қалдықтарын жинау және шығаруға конкурс (тендер) ұйымдастыру қажет.</w:t>
      </w:r>
    </w:p>
    <w:p>
      <w:pPr>
        <w:spacing w:after="0"/>
        <w:ind w:left="0"/>
        <w:jc w:val="both"/>
      </w:pPr>
      <w:r>
        <w:rPr>
          <w:rFonts w:ascii="Times New Roman"/>
          <w:b w:val="false"/>
          <w:i w:val="false"/>
          <w:color w:val="000000"/>
          <w:sz w:val="28"/>
        </w:rPr>
        <w:t>
      Ауданның жергілікті атқарушы органдары ірі көлемді және құрылыс қалдықтарын шығаратын ұйымды анықтайды. Өзара әрекеттесу шарты ретінде типтік келісім шартқа техникалық спецификация бекітіледі. Қоқыс шығаратын компания мәлімдемелік тәртіпке сәйкес болуы керек және қоршаған ортаны қорғау саласындағы уәкілетті органның реестріне кіруі керек.</w:t>
      </w:r>
    </w:p>
    <w:p>
      <w:pPr>
        <w:spacing w:after="0"/>
        <w:ind w:left="0"/>
        <w:jc w:val="both"/>
      </w:pPr>
      <w:r>
        <w:rPr>
          <w:rFonts w:ascii="Times New Roman"/>
          <w:b w:val="false"/>
          <w:i w:val="false"/>
          <w:color w:val="000000"/>
          <w:sz w:val="28"/>
        </w:rPr>
        <w:t>
      Ірі көлемді және құрылыс қалдықтарын қалдық түзушілермен келісім-шарты бар мамандандырылған компаниялар оларды орналастыру кезеңінен бастап, үш күннен артық емес мерзімде шығаруды жүзеге асырады.</w:t>
      </w:r>
    </w:p>
    <w:p>
      <w:pPr>
        <w:spacing w:after="0"/>
        <w:ind w:left="0"/>
        <w:jc w:val="both"/>
      </w:pPr>
      <w:r>
        <w:rPr>
          <w:rFonts w:ascii="Times New Roman"/>
          <w:b w:val="false"/>
          <w:i w:val="false"/>
          <w:color w:val="000000"/>
          <w:sz w:val="28"/>
        </w:rPr>
        <w:t>
      Арнайы ұйымдастырылған орындарда құрылыс қалдықтарын жинау үшін, кем дегенде келесі тәсілдердің бірін жүзеге асыру қажет. Ауыстырмалы бункерлерде жинау және мультилифт жүйесі бар автокөліктермен шығару; қапқа жинау арқылы кейіннен бортты немесе өзі аударғыш машинасына тиеу; бір-бірінің үстіне басу арқылы қалдықтарды жинау ары қарай бортты немесе өзі аударғыш машинасына тиеу.</w:t>
      </w:r>
    </w:p>
    <w:p>
      <w:pPr>
        <w:spacing w:after="0"/>
        <w:ind w:left="0"/>
        <w:jc w:val="both"/>
      </w:pPr>
      <w:r>
        <w:rPr>
          <w:rFonts w:ascii="Times New Roman"/>
          <w:b w:val="false"/>
          <w:i w:val="false"/>
          <w:color w:val="000000"/>
          <w:sz w:val="28"/>
        </w:rPr>
        <w:t>
      Қалдықтарды тасымалдау бойынша қызметтерге төлемдерді жинау және жеке тұлғалармен жариялық келісімге отыру</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тұрғын үйлерде тұратын жеке тұлғалар жариялық ұсыныс келісім негізінде орталықтандырылған жүйені пайдалануға және жергілікті атқарушы органмен бекітілген тарифке сәйкес қалдықтарды тасымалдау қызметтеріне төлем төлеуге міндетті.</w:t>
      </w:r>
    </w:p>
    <w:p>
      <w:pPr>
        <w:spacing w:after="0"/>
        <w:ind w:left="0"/>
        <w:jc w:val="both"/>
      </w:pPr>
      <w:r>
        <w:rPr>
          <w:rFonts w:ascii="Times New Roman"/>
          <w:b w:val="false"/>
          <w:i w:val="false"/>
          <w:color w:val="000000"/>
          <w:sz w:val="28"/>
        </w:rPr>
        <w:t>
      Тұрғындарған тұрмыстық қатты қалдықтарды жинауға, тасымалдауға, сұрыптауға және көмуге тарифтерді әзірлеп, жақын арада бекіту қажет.</w:t>
      </w:r>
    </w:p>
    <w:p>
      <w:pPr>
        <w:spacing w:after="0"/>
        <w:ind w:left="0"/>
        <w:jc w:val="both"/>
      </w:pPr>
      <w:r>
        <w:rPr>
          <w:rFonts w:ascii="Times New Roman"/>
          <w:b w:val="false"/>
          <w:i w:val="false"/>
          <w:color w:val="000000"/>
          <w:sz w:val="28"/>
        </w:rPr>
        <w:t>
      Коммуналдық қалдықтарды жинау және шығарудың орталықтандырылған жүйесін дұрыс ұйымдастыру (орнатылған контейнерлердің қажетті санының бар болуы, тендерді ұтып алған мамандандырылған компаниялармен қалдықтарды уақытылы шығару) қалдықтарды тасымалдау қызметіне төлем жинау жүйесін жақсартуға мүмкіндік береді.</w:t>
      </w:r>
    </w:p>
    <w:p>
      <w:pPr>
        <w:spacing w:after="0"/>
        <w:ind w:left="0"/>
        <w:jc w:val="both"/>
      </w:pPr>
      <w:r>
        <w:rPr>
          <w:rFonts w:ascii="Times New Roman"/>
          <w:b w:val="false"/>
          <w:i w:val="false"/>
          <w:color w:val="000000"/>
          <w:sz w:val="28"/>
        </w:rPr>
        <w:t>
      Аудан тұрғындары қалдықтарды жинау және шығарумен айналысатын мамандандырылған компаниялардың қызметіне жүйелі ақы төлеу қажеттілігі туралы ақпараттануы қажет.</w:t>
      </w:r>
    </w:p>
    <w:p>
      <w:pPr>
        <w:spacing w:after="0"/>
        <w:ind w:left="0"/>
        <w:jc w:val="both"/>
      </w:pPr>
      <w:r>
        <w:rPr>
          <w:rFonts w:ascii="Times New Roman"/>
          <w:b w:val="false"/>
          <w:i w:val="false"/>
          <w:color w:val="000000"/>
          <w:sz w:val="28"/>
        </w:rPr>
        <w:t>
      Успен ауданында ҚТҚ жинау және тасымалдау бойынша субъектілерді анықтағаннан кейін жеке тұлғалармен жариялық ұсыныс келісіміне отыру тәжірибесін ендіру қажет. Жариялық ұсыныс нысанындағы келісім мамандандырылған компаниялардың веб-сайтында, аудан әкімдігінің ресми сайтында және БАҚ құралдарында танысу үшін қолжетімді. Жариялық ұсыныс келісімін пайдалану ҚТҚ шығару бойынша қызметтерге ақы төлеу мен жинау көлемін арттырады және тұрғындар үшін қолайлы болып табылады. Осындай келісімдер негізінде төлем жинау жүзеге асырылады.</w:t>
      </w:r>
    </w:p>
    <w:p>
      <w:pPr>
        <w:spacing w:after="0"/>
        <w:ind w:left="0"/>
        <w:jc w:val="both"/>
      </w:pPr>
      <w:r>
        <w:rPr>
          <w:rFonts w:ascii="Times New Roman"/>
          <w:b w:val="false"/>
          <w:i w:val="false"/>
          <w:color w:val="000000"/>
          <w:sz w:val="28"/>
        </w:rPr>
        <w:t>
      Жеке және заңды тұлғаларға мамандандырылған компаниялар қызмет көрсету үшін абоненттік бөліммен қамтамасыз етіледі. Сонымен қатар, коммуналдық қалдықтарды жинау және тасымалдау бойынша қызмет көрсетудегі жедел сұрақтармен тұтынушыларға қызмет көрсету үшін диспетчерлік қызмет жұмысымен қамтамасыз етіледі.</w:t>
      </w:r>
    </w:p>
    <w:p>
      <w:pPr>
        <w:spacing w:after="0"/>
        <w:ind w:left="0"/>
        <w:jc w:val="both"/>
      </w:pPr>
      <w:r>
        <w:rPr>
          <w:rFonts w:ascii="Times New Roman"/>
          <w:b w:val="false"/>
          <w:i w:val="false"/>
          <w:color w:val="000000"/>
          <w:sz w:val="28"/>
        </w:rPr>
        <w:t>
      4.2 Қалдықтарды жүйелі түрде шығаруды ұйымдастыру</w:t>
      </w:r>
    </w:p>
    <w:p>
      <w:pPr>
        <w:spacing w:after="0"/>
        <w:ind w:left="0"/>
        <w:jc w:val="both"/>
      </w:pPr>
      <w:r>
        <w:rPr>
          <w:rFonts w:ascii="Times New Roman"/>
          <w:b w:val="false"/>
          <w:i w:val="false"/>
          <w:color w:val="000000"/>
          <w:sz w:val="28"/>
        </w:rPr>
        <w:t>
      Коммуналдық қалдықтарды жинау және үнемі шығару қызметіне тұрғындардың қол жетімділігін қамтамасыз ету үшін, инфрақұрылыммен қамтамасыз ету керек:</w:t>
      </w:r>
    </w:p>
    <w:p>
      <w:pPr>
        <w:spacing w:after="0"/>
        <w:ind w:left="0"/>
        <w:jc w:val="both"/>
      </w:pPr>
      <w:r>
        <w:rPr>
          <w:rFonts w:ascii="Times New Roman"/>
          <w:b w:val="false"/>
          <w:i w:val="false"/>
          <w:color w:val="000000"/>
          <w:sz w:val="28"/>
        </w:rPr>
        <w:t>
      - ҚТҚ бөлек жинауды (құрғақ және ылғалды фракциялар) ендіру үшін контейнерлерді сатып алу;</w:t>
      </w:r>
    </w:p>
    <w:p>
      <w:pPr>
        <w:spacing w:after="0"/>
        <w:ind w:left="0"/>
        <w:jc w:val="both"/>
      </w:pPr>
      <w:r>
        <w:rPr>
          <w:rFonts w:ascii="Times New Roman"/>
          <w:b w:val="false"/>
          <w:i w:val="false"/>
          <w:color w:val="000000"/>
          <w:sz w:val="28"/>
        </w:rPr>
        <w:t>
      - ҚТҚ жинау үшін орындарын анықтау және контейнерлік алаңдарды санитарлық-эпидемиологиялық талаптарға сәйкестендіру;</w:t>
      </w:r>
    </w:p>
    <w:p>
      <w:pPr>
        <w:spacing w:after="0"/>
        <w:ind w:left="0"/>
        <w:jc w:val="both"/>
      </w:pPr>
      <w:r>
        <w:rPr>
          <w:rFonts w:ascii="Times New Roman"/>
          <w:b w:val="false"/>
          <w:i w:val="false"/>
          <w:color w:val="000000"/>
          <w:sz w:val="28"/>
        </w:rPr>
        <w:t>
      - ірі көлемді және құрылыс қалдықтарын жинауға арналған алаңдарды ұйымдастыру үшін орындарды анықтау;</w:t>
      </w:r>
    </w:p>
    <w:p>
      <w:pPr>
        <w:spacing w:after="0"/>
        <w:ind w:left="0"/>
        <w:jc w:val="both"/>
      </w:pPr>
      <w:r>
        <w:rPr>
          <w:rFonts w:ascii="Times New Roman"/>
          <w:b w:val="false"/>
          <w:i w:val="false"/>
          <w:color w:val="000000"/>
          <w:sz w:val="28"/>
        </w:rPr>
        <w:t>
      -құрамында қауіпті заттары бар қалдықтарды бөлек жинау;</w:t>
      </w:r>
    </w:p>
    <w:p>
      <w:pPr>
        <w:spacing w:after="0"/>
        <w:ind w:left="0"/>
        <w:jc w:val="both"/>
      </w:pPr>
      <w:r>
        <w:rPr>
          <w:rFonts w:ascii="Times New Roman"/>
          <w:b w:val="false"/>
          <w:i w:val="false"/>
          <w:color w:val="000000"/>
          <w:sz w:val="28"/>
        </w:rPr>
        <w:t>
      - коммуналдық қалдықтарды жинау және үнемі шығару үшін мамандандырылған көлікті алу.</w:t>
      </w:r>
    </w:p>
    <w:p>
      <w:pPr>
        <w:spacing w:after="0"/>
        <w:ind w:left="0"/>
        <w:jc w:val="both"/>
      </w:pPr>
      <w:r>
        <w:rPr>
          <w:rFonts w:ascii="Times New Roman"/>
          <w:b w:val="false"/>
          <w:i w:val="false"/>
          <w:color w:val="000000"/>
          <w:sz w:val="28"/>
        </w:rPr>
        <w:t xml:space="preserve">
      ҚТҚ бөлек жинауға (құрғақ және ылғалды фракциялар үшін) арналған контейнерлерді сатып алу </w:t>
      </w:r>
    </w:p>
    <w:p>
      <w:pPr>
        <w:spacing w:after="0"/>
        <w:ind w:left="0"/>
        <w:jc w:val="both"/>
      </w:pPr>
      <w:r>
        <w:rPr>
          <w:rFonts w:ascii="Times New Roman"/>
          <w:b w:val="false"/>
          <w:i w:val="false"/>
          <w:color w:val="000000"/>
          <w:sz w:val="28"/>
        </w:rPr>
        <w:t>
      Қалдықтарды бөлек жинау халықаралық тәжірибеде қалдықтарды басқару жүйесін табысты қалыптастырудың негізі және Қазақстанның экологиялық заңнамасының міндетті талабы болып табылады.</w:t>
      </w:r>
    </w:p>
    <w:p>
      <w:pPr>
        <w:spacing w:after="0"/>
        <w:ind w:left="0"/>
        <w:jc w:val="both"/>
      </w:pPr>
      <w:r>
        <w:rPr>
          <w:rFonts w:ascii="Times New Roman"/>
          <w:b w:val="false"/>
          <w:i w:val="false"/>
          <w:color w:val="000000"/>
          <w:sz w:val="28"/>
        </w:rPr>
        <w:t>
      Қалдықтарды бөлек жинау үдерісі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құжатында (техникалық, экономикалық және экологиялық орындылығын ескере отырып, міндетті бөлек жинауға жатқызылатын қалдықтардың топтарына (түрлер жиынтығы) немесе түрлерін, қалдықтарды бөлек жинауға талаптар. Қазақстан Республикасы Экология, геология және табиғи ресурстар министрінің м.а. 2021 жылғы 2 желтоқсандағы № 482 бұйрығы) нақтыланған.</w:t>
      </w:r>
    </w:p>
    <w:p>
      <w:pPr>
        <w:spacing w:after="0"/>
        <w:ind w:left="0"/>
        <w:jc w:val="both"/>
      </w:pPr>
      <w:r>
        <w:rPr>
          <w:rFonts w:ascii="Times New Roman"/>
          <w:b w:val="false"/>
          <w:i w:val="false"/>
          <w:color w:val="000000"/>
          <w:sz w:val="28"/>
        </w:rPr>
        <w:t>
      СТ 3780-2022 Қалдықтар. Алаңдарда қалдықтарды бөлек жинау үшін контейнер құрамын және коммуналдық қалдықтарды бөлек жинауды ұйымдастыру үшін контейнерлерді орнату алаңдарына жалпы талаптар бойынша:</w:t>
      </w:r>
    </w:p>
    <w:p>
      <w:pPr>
        <w:spacing w:after="0"/>
        <w:ind w:left="0"/>
        <w:jc w:val="both"/>
      </w:pPr>
      <w:r>
        <w:rPr>
          <w:rFonts w:ascii="Times New Roman"/>
          <w:b w:val="false"/>
          <w:i w:val="false"/>
          <w:color w:val="000000"/>
          <w:sz w:val="28"/>
        </w:rPr>
        <w:t>
      -Электрондық қалдықтарға арналған контейнерлер;</w:t>
      </w:r>
    </w:p>
    <w:p>
      <w:pPr>
        <w:spacing w:after="0"/>
        <w:ind w:left="0"/>
        <w:jc w:val="both"/>
      </w:pPr>
      <w:r>
        <w:rPr>
          <w:rFonts w:ascii="Times New Roman"/>
          <w:b w:val="false"/>
          <w:i w:val="false"/>
          <w:color w:val="000000"/>
          <w:sz w:val="28"/>
        </w:rPr>
        <w:t>
      -ҚСБ қалдықтарды жинауға арналған контейнерлер;</w:t>
      </w:r>
    </w:p>
    <w:p>
      <w:pPr>
        <w:spacing w:after="0"/>
        <w:ind w:left="0"/>
        <w:jc w:val="both"/>
      </w:pPr>
      <w:r>
        <w:rPr>
          <w:rFonts w:ascii="Times New Roman"/>
          <w:b w:val="false"/>
          <w:i w:val="false"/>
          <w:color w:val="000000"/>
          <w:sz w:val="28"/>
        </w:rPr>
        <w:t>
      -Қағаз және картон қалдықтарына арналған контейнерлер;</w:t>
      </w:r>
    </w:p>
    <w:p>
      <w:pPr>
        <w:spacing w:after="0"/>
        <w:ind w:left="0"/>
        <w:jc w:val="both"/>
      </w:pPr>
      <w:r>
        <w:rPr>
          <w:rFonts w:ascii="Times New Roman"/>
          <w:b w:val="false"/>
          <w:i w:val="false"/>
          <w:color w:val="000000"/>
          <w:sz w:val="28"/>
        </w:rPr>
        <w:t>
      -Батарея қалдықтарына арналған контейнерлер;</w:t>
      </w:r>
    </w:p>
    <w:p>
      <w:pPr>
        <w:spacing w:after="0"/>
        <w:ind w:left="0"/>
        <w:jc w:val="both"/>
      </w:pPr>
      <w:r>
        <w:rPr>
          <w:rFonts w:ascii="Times New Roman"/>
          <w:b w:val="false"/>
          <w:i w:val="false"/>
          <w:color w:val="000000"/>
          <w:sz w:val="28"/>
        </w:rPr>
        <w:t>
      -Тағам қалдықтарына арналған контейнерлер;</w:t>
      </w:r>
    </w:p>
    <w:p>
      <w:pPr>
        <w:spacing w:after="0"/>
        <w:ind w:left="0"/>
        <w:jc w:val="both"/>
      </w:pPr>
      <w:r>
        <w:rPr>
          <w:rFonts w:ascii="Times New Roman"/>
          <w:b w:val="false"/>
          <w:i w:val="false"/>
          <w:color w:val="000000"/>
          <w:sz w:val="28"/>
        </w:rPr>
        <w:t>
      -Шыныға арналған контейнерлер;</w:t>
      </w:r>
    </w:p>
    <w:p>
      <w:pPr>
        <w:spacing w:after="0"/>
        <w:ind w:left="0"/>
        <w:jc w:val="both"/>
      </w:pPr>
      <w:r>
        <w:rPr>
          <w:rFonts w:ascii="Times New Roman"/>
          <w:b w:val="false"/>
          <w:i w:val="false"/>
          <w:color w:val="000000"/>
          <w:sz w:val="28"/>
        </w:rPr>
        <w:t>
      -Пластик қалдықтарына арналған контейнерлер.</w:t>
      </w:r>
    </w:p>
    <w:p>
      <w:pPr>
        <w:spacing w:after="0"/>
        <w:ind w:left="0"/>
        <w:jc w:val="both"/>
      </w:pPr>
      <w:r>
        <w:rPr>
          <w:rFonts w:ascii="Times New Roman"/>
          <w:b w:val="false"/>
          <w:i w:val="false"/>
          <w:color w:val="000000"/>
          <w:sz w:val="28"/>
        </w:rPr>
        <w:t>
      Дегенмен, барлық түрлер үшін контейнерлерді орнату мүмкіндігінің болмауынан ҚСБҚ қоса алғанда қауіпті қалдықтарға арналған контейнерлерді қоспағанда "құрғақ" және "ылғалды" фракциялар үшін контейнерлерді орнатуға рұқсат етіледі.</w:t>
      </w:r>
    </w:p>
    <w:p>
      <w:pPr>
        <w:spacing w:after="0"/>
        <w:ind w:left="0"/>
        <w:jc w:val="both"/>
      </w:pPr>
      <w:r>
        <w:rPr>
          <w:rFonts w:ascii="Times New Roman"/>
          <w:b w:val="false"/>
          <w:i w:val="false"/>
          <w:color w:val="000000"/>
          <w:sz w:val="28"/>
        </w:rPr>
        <w:t>
      Успен ауданында қалдықтарды бөлек жинау үшін әрбір контейнерлік алаңдарға қалдықтарды бөлек жинау үшін (құрғақ және ылғалды фракицялар) 2 (кем дегенде) контейнерден алу және орнату керек.</w:t>
      </w:r>
    </w:p>
    <w:p>
      <w:pPr>
        <w:spacing w:after="0"/>
        <w:ind w:left="0"/>
        <w:jc w:val="both"/>
      </w:pPr>
      <w:r>
        <w:rPr>
          <w:rFonts w:ascii="Times New Roman"/>
          <w:b w:val="false"/>
          <w:i w:val="false"/>
          <w:color w:val="000000"/>
          <w:sz w:val="28"/>
        </w:rPr>
        <w:t>
      "Ылғалды" фракция құрамы мен сипаты бойынша үй шаруашылығы қалдықтарына ұқсас араласқан, органикалық, тағамдық қалдықтардан тұрады.</w:t>
      </w:r>
    </w:p>
    <w:p>
      <w:pPr>
        <w:spacing w:after="0"/>
        <w:ind w:left="0"/>
        <w:jc w:val="both"/>
      </w:pPr>
      <w:r>
        <w:rPr>
          <w:rFonts w:ascii="Times New Roman"/>
          <w:b w:val="false"/>
          <w:i w:val="false"/>
          <w:color w:val="000000"/>
          <w:sz w:val="28"/>
        </w:rPr>
        <w:t>
      "Құрғақ" фракция қағаз, картон, металл, пластика және шыныдан тұрады.</w:t>
      </w:r>
    </w:p>
    <w:p>
      <w:pPr>
        <w:spacing w:after="0"/>
        <w:ind w:left="0"/>
        <w:jc w:val="both"/>
      </w:pPr>
      <w:r>
        <w:rPr>
          <w:rFonts w:ascii="Times New Roman"/>
          <w:b w:val="false"/>
          <w:i w:val="false"/>
          <w:color w:val="000000"/>
          <w:sz w:val="28"/>
        </w:rPr>
        <w:t>
      Контейнерлер саны тұрғындар санына, қалдықтардың жинақталу нормасына, сақтау мерзіміне және басқа да қажетті факторларға сәйкес анықталады.</w:t>
      </w:r>
    </w:p>
    <w:p>
      <w:pPr>
        <w:spacing w:after="0"/>
        <w:ind w:left="0"/>
        <w:jc w:val="both"/>
      </w:pPr>
      <w:r>
        <w:rPr>
          <w:rFonts w:ascii="Times New Roman"/>
          <w:b w:val="false"/>
          <w:i w:val="false"/>
          <w:color w:val="000000"/>
          <w:sz w:val="28"/>
        </w:rPr>
        <w:t>
      Қалдықтарды бөлек жинауға арналған контейнерлер заңнама талаптарына сәйкес қазақ және орыс тілінде таңбалануы (жазба) керек, онда мыналар көрсетілуі керек:</w:t>
      </w:r>
    </w:p>
    <w:p>
      <w:pPr>
        <w:spacing w:after="0"/>
        <w:ind w:left="0"/>
        <w:jc w:val="both"/>
      </w:pPr>
      <w:r>
        <w:rPr>
          <w:rFonts w:ascii="Times New Roman"/>
          <w:b w:val="false"/>
          <w:i w:val="false"/>
          <w:color w:val="000000"/>
          <w:sz w:val="28"/>
        </w:rPr>
        <w:t>
      -Жиналатын қалдық түрі (фракциясы) туралы ақпараттық жапсырма/жазба;</w:t>
      </w:r>
    </w:p>
    <w:p>
      <w:pPr>
        <w:spacing w:after="0"/>
        <w:ind w:left="0"/>
        <w:jc w:val="both"/>
      </w:pPr>
      <w:r>
        <w:rPr>
          <w:rFonts w:ascii="Times New Roman"/>
          <w:b w:val="false"/>
          <w:i w:val="false"/>
          <w:color w:val="000000"/>
          <w:sz w:val="28"/>
        </w:rPr>
        <w:t>
      -Контейнердің меншік иесі туралы мәліметтер (атауы, телефоны);</w:t>
      </w:r>
    </w:p>
    <w:p>
      <w:pPr>
        <w:spacing w:after="0"/>
        <w:ind w:left="0"/>
        <w:jc w:val="both"/>
      </w:pPr>
      <w:r>
        <w:rPr>
          <w:rFonts w:ascii="Times New Roman"/>
          <w:b w:val="false"/>
          <w:i w:val="false"/>
          <w:color w:val="000000"/>
          <w:sz w:val="28"/>
        </w:rPr>
        <w:t>
      -Контейнер қызмет көрсететін ұйым атауы.</w:t>
      </w:r>
    </w:p>
    <w:p>
      <w:pPr>
        <w:spacing w:after="0"/>
        <w:ind w:left="0"/>
        <w:jc w:val="both"/>
      </w:pPr>
      <w:r>
        <w:rPr>
          <w:rFonts w:ascii="Times New Roman"/>
          <w:b w:val="false"/>
          <w:i w:val="false"/>
          <w:color w:val="000000"/>
          <w:sz w:val="28"/>
        </w:rPr>
        <w:t>
      Егер де таңбалау түрлі-түсті контейнерге жапсырылатын болса, онда контрасты түспен орындалуы керек.</w:t>
      </w:r>
    </w:p>
    <w:p>
      <w:pPr>
        <w:spacing w:after="0"/>
        <w:ind w:left="0"/>
        <w:jc w:val="both"/>
      </w:pPr>
      <w:r>
        <w:rPr>
          <w:rFonts w:ascii="Times New Roman"/>
          <w:b w:val="false"/>
          <w:i w:val="false"/>
          <w:color w:val="000000"/>
          <w:sz w:val="28"/>
        </w:rPr>
        <w:t>
      Сатып алуға қажетті контейнерлер саны 1,1 м3 көлеміндегі бір контейнер жағдайында қалдықтарды түзілу нормаларына (жайлы жабдықталмаған үйлер үшін бір тұрғынға – 1,7 м3) және Успен ауданның тұрғындар санына (әрбір елді мекендер бойынша) байланысты есептеледі – 1-қосымша.</w:t>
      </w:r>
    </w:p>
    <w:p>
      <w:pPr>
        <w:spacing w:after="0"/>
        <w:ind w:left="0"/>
        <w:jc w:val="both"/>
      </w:pPr>
      <w:r>
        <w:rPr>
          <w:rFonts w:ascii="Times New Roman"/>
          <w:b w:val="false"/>
          <w:i w:val="false"/>
          <w:color w:val="000000"/>
          <w:sz w:val="28"/>
        </w:rPr>
        <w:t>
      Бағдарлама шеңберінде (2025 - 2029 жылдар) Успен ауылында контейнерлерді сатып алуды және орнатуды жүзеге асыру керек: Контейнерлердің есептік саны – 34 (17- "құрғақ" фракция үшін, 17- "ылғалды" фракция үшін).</w:t>
      </w:r>
    </w:p>
    <w:p>
      <w:pPr>
        <w:spacing w:after="0"/>
        <w:ind w:left="0"/>
        <w:jc w:val="both"/>
      </w:pPr>
      <w:r>
        <w:rPr>
          <w:rFonts w:ascii="Times New Roman"/>
          <w:b w:val="false"/>
          <w:i w:val="false"/>
          <w:color w:val="000000"/>
          <w:sz w:val="28"/>
        </w:rPr>
        <w:t>
      Болашақта Успен ауданының барлық тұрғын пункттерінде 268 контейнерді сатып алу және орнату қажет (134 - "құрғақ" фракция үшін және 134 – "ылғалды" фракция үшін). Оның ішінде қалдықтарды күн сайын жинау үшін - 86 контейнер және 182 контейнер - апта және ай сайын шығарған жағдайда. Кей ауылдарда орнатылған 10 контейнер есепке алынбайды, себебі бұла қолмен жасалынған бөшкелер, арнайы контейнерлерге жатпайды.</w:t>
      </w:r>
    </w:p>
    <w:p>
      <w:pPr>
        <w:spacing w:after="0"/>
        <w:ind w:left="0"/>
        <w:jc w:val="both"/>
      </w:pPr>
      <w:r>
        <w:rPr>
          <w:rFonts w:ascii="Times New Roman"/>
          <w:b w:val="false"/>
          <w:i w:val="false"/>
          <w:color w:val="000000"/>
          <w:sz w:val="28"/>
        </w:rPr>
        <w:t>
      ҚТҚ жинауға арналған контейнерлік алаңдарды анықтау және контейнерлерді санитарлық-эпидемиологиялық талаптарға сәйкестендіру</w:t>
      </w:r>
    </w:p>
    <w:p>
      <w:pPr>
        <w:spacing w:after="0"/>
        <w:ind w:left="0"/>
        <w:jc w:val="both"/>
      </w:pPr>
      <w:r>
        <w:rPr>
          <w:rFonts w:ascii="Times New Roman"/>
          <w:b w:val="false"/>
          <w:i w:val="false"/>
          <w:color w:val="000000"/>
          <w:sz w:val="28"/>
        </w:rPr>
        <w:t>
      Контейнерлік алаңдардың есептік саны – 134 бірлік. Бір контейнерлік алаң 2 контейнермен жабдықталуы керек.</w:t>
      </w:r>
    </w:p>
    <w:p>
      <w:pPr>
        <w:spacing w:after="0"/>
        <w:ind w:left="0"/>
        <w:jc w:val="both"/>
      </w:pPr>
      <w:r>
        <w:rPr>
          <w:rFonts w:ascii="Times New Roman"/>
          <w:b w:val="false"/>
          <w:i w:val="false"/>
          <w:color w:val="000000"/>
          <w:sz w:val="28"/>
        </w:rPr>
        <w:t>
      Осы бағдарлама шеңберінде (2025 - 2029 жылдар арналған) Успен ауылы бойынша 17 бірлік шамасында контейнерлік алаңдарды жабдықтау қажет (1-қосымша).</w:t>
      </w:r>
    </w:p>
    <w:p>
      <w:pPr>
        <w:spacing w:after="0"/>
        <w:ind w:left="0"/>
        <w:jc w:val="both"/>
      </w:pPr>
      <w:r>
        <w:rPr>
          <w:rFonts w:ascii="Times New Roman"/>
          <w:b w:val="false"/>
          <w:i w:val="false"/>
          <w:color w:val="000000"/>
          <w:sz w:val="28"/>
        </w:rPr>
        <w:t>
      Успен ауданының контейнерлік алаңдары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санитарлық-эпидемиологиялық талабына (ары қарай - ережелер) сәйкес болуы керек:</w:t>
      </w:r>
    </w:p>
    <w:p>
      <w:pPr>
        <w:spacing w:after="0"/>
        <w:ind w:left="0"/>
        <w:jc w:val="both"/>
      </w:pPr>
      <w:r>
        <w:rPr>
          <w:rFonts w:ascii="Times New Roman"/>
          <w:b w:val="false"/>
          <w:i w:val="false"/>
          <w:color w:val="000000"/>
          <w:sz w:val="28"/>
        </w:rPr>
        <w:t>
      - елді мекендерде контейнерлік алаңдарды тұрғын және қоғамдық ғимараттардан, балалар нысандарынан, спорттық алаңдардан және уақытша орналасуды қоспағанда (вахталық кенттер, тұрақты емес нысандар мен құрылыстар) тұрғындардың демалатын орындарынан 25 м кем емес қашықтыққа орналастырады;</w:t>
      </w:r>
    </w:p>
    <w:p>
      <w:pPr>
        <w:spacing w:after="0"/>
        <w:ind w:left="0"/>
        <w:jc w:val="both"/>
      </w:pPr>
      <w:r>
        <w:rPr>
          <w:rFonts w:ascii="Times New Roman"/>
          <w:b w:val="false"/>
          <w:i w:val="false"/>
          <w:color w:val="000000"/>
          <w:sz w:val="28"/>
        </w:rPr>
        <w:t>
      - алаң аумағы алаңға еркін кіретін жағына қарай қалыңдығы 100 м кем емес температуралық өзгеріске тұрақты қатты асфальтталған немесе бетондалған жабыны болуы керек;</w:t>
      </w:r>
    </w:p>
    <w:p>
      <w:pPr>
        <w:spacing w:after="0"/>
        <w:ind w:left="0"/>
        <w:jc w:val="both"/>
      </w:pPr>
      <w:r>
        <w:rPr>
          <w:rFonts w:ascii="Times New Roman"/>
          <w:b w:val="false"/>
          <w:i w:val="false"/>
          <w:color w:val="000000"/>
          <w:sz w:val="28"/>
        </w:rPr>
        <w:t>
      - периметр бойынша алаң үш жағынан жедел климаттық өзгерістерге және коррозияға тұрақты тұтас материалмен қоршалуы керек;</w:t>
      </w:r>
    </w:p>
    <w:p>
      <w:pPr>
        <w:spacing w:after="0"/>
        <w:ind w:left="0"/>
        <w:jc w:val="both"/>
      </w:pPr>
      <w:r>
        <w:rPr>
          <w:rFonts w:ascii="Times New Roman"/>
          <w:b w:val="false"/>
          <w:i w:val="false"/>
          <w:color w:val="000000"/>
          <w:sz w:val="28"/>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p>
      <w:pPr>
        <w:spacing w:after="0"/>
        <w:ind w:left="0"/>
        <w:jc w:val="both"/>
      </w:pPr>
      <w:r>
        <w:rPr>
          <w:rFonts w:ascii="Times New Roman"/>
          <w:b w:val="false"/>
          <w:i w:val="false"/>
          <w:color w:val="000000"/>
          <w:sz w:val="28"/>
        </w:rPr>
        <w:t>
      - шатыр жедел климаттық өзгерістер мен коррозияға тұрақты тұтас материалдан дайындалады.</w:t>
      </w:r>
    </w:p>
    <w:p>
      <w:pPr>
        <w:spacing w:after="0"/>
        <w:ind w:left="0"/>
        <w:jc w:val="both"/>
      </w:pPr>
      <w:r>
        <w:rPr>
          <w:rFonts w:ascii="Times New Roman"/>
          <w:b w:val="false"/>
          <w:i w:val="false"/>
          <w:color w:val="000000"/>
          <w:sz w:val="28"/>
        </w:rPr>
        <w:t>
      Контейнерлер орнатылғаннан кейін және қалдықтарды шығару кестесі бекітілгеннен кейін қоқыс шығаратын компания контейнерлердің толуы бойынша бақылау жүргізіп, қажет жағдайда, контейнерлер немесе шығару санын арттыруы керек.</w:t>
      </w:r>
    </w:p>
    <w:p>
      <w:pPr>
        <w:spacing w:after="0"/>
        <w:ind w:left="0"/>
        <w:jc w:val="both"/>
      </w:pPr>
      <w:r>
        <w:rPr>
          <w:rFonts w:ascii="Times New Roman"/>
          <w:b w:val="false"/>
          <w:i w:val="false"/>
          <w:color w:val="000000"/>
          <w:sz w:val="28"/>
        </w:rPr>
        <w:t>
      Контейнердің меншік иелері ары қарай пайдалануға жарамсыз контейнерлерді алмастырып, жөндеуі керек, қоқыс қабылдайтын камераларды, алаңдарды, сонымен қатар қалдық жинауыштарды үнемі жууды, дезинфекциялауды, дезинсекциялауды (шыбынға және басқаларына қарсы) қамтамасыз ету керек.</w:t>
      </w:r>
    </w:p>
    <w:p>
      <w:pPr>
        <w:spacing w:after="0"/>
        <w:ind w:left="0"/>
        <w:jc w:val="both"/>
      </w:pPr>
      <w:r>
        <w:rPr>
          <w:rFonts w:ascii="Times New Roman"/>
          <w:b w:val="false"/>
          <w:i w:val="false"/>
          <w:color w:val="000000"/>
          <w:sz w:val="28"/>
        </w:rPr>
        <w:t>
      Қауіпті құрамдас коммуналдық қалдықтарды бөлек жинау және кәдеге жарату</w:t>
      </w:r>
    </w:p>
    <w:p>
      <w:pPr>
        <w:spacing w:after="0"/>
        <w:ind w:left="0"/>
        <w:jc w:val="both"/>
      </w:pPr>
      <w:r>
        <w:rPr>
          <w:rFonts w:ascii="Times New Roman"/>
          <w:b w:val="false"/>
          <w:i w:val="false"/>
          <w:color w:val="000000"/>
          <w:sz w:val="28"/>
        </w:rPr>
        <w:t xml:space="preserve">
      Қауіпті құрамдас коммуналдық қалдықтар (электрондық және электрлік жабдықтар, құрамында сынабы бар қалдықтар, батарейкалар, аккумляторлар және қауіпті компоненттер) бөлек жинақталып, қайта қалпына келтірілуі үшін мамандандырылған кәсіпорындарға берілуі керек (ҚР ЭК </w:t>
      </w:r>
      <w:r>
        <w:rPr>
          <w:rFonts w:ascii="Times New Roman"/>
          <w:b w:val="false"/>
          <w:i w:val="false"/>
          <w:color w:val="000000"/>
          <w:sz w:val="28"/>
        </w:rPr>
        <w:t>365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ҚР ЭК талаптарына сәйкес жергілікті атқарушы органдар қауіпті қалдықтардың басқа категорияларымен қауіпті қалдықтардың немесе басқа қалдықтармен, заттармен, материалдармен араласуының алдын-алу үшін қажетті шараларды қабылдауы керек және коммуналдық қалдықтармен жұмыс жасау бойынша инфрақұрылымды дамытуға жауапты болады.</w:t>
      </w:r>
    </w:p>
    <w:p>
      <w:pPr>
        <w:spacing w:after="0"/>
        <w:ind w:left="0"/>
        <w:jc w:val="both"/>
      </w:pPr>
      <w:r>
        <w:rPr>
          <w:rFonts w:ascii="Times New Roman"/>
          <w:b w:val="false"/>
          <w:i w:val="false"/>
          <w:color w:val="000000"/>
          <w:sz w:val="28"/>
        </w:rPr>
        <w:t>
      Құрамында сынабы бар қалдықтар (ҚСБҚ)</w:t>
      </w:r>
    </w:p>
    <w:p>
      <w:pPr>
        <w:spacing w:after="0"/>
        <w:ind w:left="0"/>
        <w:jc w:val="both"/>
      </w:pPr>
      <w:r>
        <w:rPr>
          <w:rFonts w:ascii="Times New Roman"/>
          <w:b w:val="false"/>
          <w:i w:val="false"/>
          <w:color w:val="000000"/>
          <w:sz w:val="28"/>
        </w:rPr>
        <w:t>
      Жергілікті атқарушы билік органдары аудан тұрғындарынан ҚСБҚ жинау жүйесін ұйымдастыруы және мыналарды қамтамасыз етуі қажет:</w:t>
      </w:r>
    </w:p>
    <w:p>
      <w:pPr>
        <w:spacing w:after="0"/>
        <w:ind w:left="0"/>
        <w:jc w:val="both"/>
      </w:pPr>
      <w:r>
        <w:rPr>
          <w:rFonts w:ascii="Times New Roman"/>
          <w:b w:val="false"/>
          <w:i w:val="false"/>
          <w:color w:val="000000"/>
          <w:sz w:val="28"/>
        </w:rPr>
        <w:t>
      – тұрғындарда пайда болатын құрамында сынабы бар қалдықтарды жинау үшін орнатылатын арнайы әмбебап контейнерлерді орнатуды және оларға қызмет көрсетуді бақылау;</w:t>
      </w:r>
    </w:p>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p>
      <w:pPr>
        <w:spacing w:after="0"/>
        <w:ind w:left="0"/>
        <w:jc w:val="both"/>
      </w:pPr>
      <w:r>
        <w:rPr>
          <w:rFonts w:ascii="Times New Roman"/>
          <w:b w:val="false"/>
          <w:i w:val="false"/>
          <w:color w:val="000000"/>
          <w:sz w:val="28"/>
        </w:rPr>
        <w:t>
      – тұрғындар үшін үшін демеркуризациялау жөніндегі шаралар кешенін іске асыруға және ҚСБҚ-ға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p>
      <w:pPr>
        <w:spacing w:after="0"/>
        <w:ind w:left="0"/>
        <w:jc w:val="both"/>
      </w:pPr>
      <w:r>
        <w:rPr>
          <w:rFonts w:ascii="Times New Roman"/>
          <w:b w:val="false"/>
          <w:i w:val="false"/>
          <w:color w:val="000000"/>
          <w:sz w:val="28"/>
        </w:rPr>
        <w:t>
      ҚСБҚ үшін контейнерлерді жөндеу (алмастыру) және тұрғындар үшін демеркуризация бойынша шаралар кешенін жүзеге асыруға мамандандырылған кәсіпорындардың жұмыстарын (қызметтерін) тарту үшін жергілікті атқарушы органдар конкурс (тендер) жүргізу керек (ҚР ЭК, "Мемлекеттік сатып алулар" туралы ҚР Заңы (4 бөлім), Коммуналдық қалдықтарды басқару ережелері. ҚР ЭГТРМ м.к. 2021 жылғы 28 желтоқсандағы № 508 бұйрығы).</w:t>
      </w:r>
    </w:p>
    <w:p>
      <w:pPr>
        <w:spacing w:after="0"/>
        <w:ind w:left="0"/>
        <w:jc w:val="both"/>
      </w:pPr>
      <w:r>
        <w:rPr>
          <w:rFonts w:ascii="Times New Roman"/>
          <w:b w:val="false"/>
          <w:i w:val="false"/>
          <w:color w:val="000000"/>
          <w:sz w:val="28"/>
        </w:rPr>
        <w:t>
      Қазіргі уақытта Успен ауданында ҚСБҚ жинауға арналған арнайы әмбебап контейнерлер жоқ. Әрбір контейнерлік алаңға ҚСБҚ арналған контейнерлерді орнату керек. Одан басқа, жергілікті атқарушы органдар қалдықтарды бөлек жинаудың қажеттілігі мен артықшылығы туралы және осы мақсатта контейнерлердің орнатылғандығы туралы ақпараттық- түсіндірмелік жұмыстарды жүргізуі шарт.</w:t>
      </w:r>
    </w:p>
    <w:p>
      <w:pPr>
        <w:spacing w:after="0"/>
        <w:ind w:left="0"/>
        <w:jc w:val="both"/>
      </w:pPr>
      <w:r>
        <w:rPr>
          <w:rFonts w:ascii="Times New Roman"/>
          <w:b w:val="false"/>
          <w:i w:val="false"/>
          <w:color w:val="000000"/>
          <w:sz w:val="28"/>
        </w:rPr>
        <w:t>
      Электрондық және электрлік жабдық қалдықтары (ЭЭЖҚ)</w:t>
      </w:r>
    </w:p>
    <w:p>
      <w:pPr>
        <w:spacing w:after="0"/>
        <w:ind w:left="0"/>
        <w:jc w:val="both"/>
      </w:pPr>
      <w:r>
        <w:rPr>
          <w:rFonts w:ascii="Times New Roman"/>
          <w:b w:val="false"/>
          <w:i w:val="false"/>
          <w:color w:val="000000"/>
          <w:sz w:val="28"/>
        </w:rPr>
        <w:t>
      ЭЭЖҚ қауіпті қалдықтарға жатқызылады. Олардың құрамында кадмий, қорғасын, сүрме, сынап секілді уытты заттармен қосылыстар бар, олар адам денсаулығы мен қоршаған ортаға теріс ықпал етеді.</w:t>
      </w:r>
    </w:p>
    <w:p>
      <w:pPr>
        <w:spacing w:after="0"/>
        <w:ind w:left="0"/>
        <w:jc w:val="both"/>
      </w:pPr>
      <w:r>
        <w:rPr>
          <w:rFonts w:ascii="Times New Roman"/>
          <w:b w:val="false"/>
          <w:i w:val="false"/>
          <w:color w:val="000000"/>
          <w:sz w:val="28"/>
        </w:rPr>
        <w:t>
      Тұрғындардан ЭЭЖҚ жинау жүйесін ұйымдастыру келесідей шараларды қамтиды:</w:t>
      </w:r>
    </w:p>
    <w:p>
      <w:pPr>
        <w:spacing w:after="0"/>
        <w:ind w:left="0"/>
        <w:jc w:val="both"/>
      </w:pPr>
      <w:r>
        <w:rPr>
          <w:rFonts w:ascii="Times New Roman"/>
          <w:b w:val="false"/>
          <w:i w:val="false"/>
          <w:color w:val="000000"/>
          <w:sz w:val="28"/>
        </w:rPr>
        <w:t>
      - Батареялар, электронды және электр жабдықтары сияқты қауіпті тұрмыстық қалдықтарды жинайтын стационарлық немесе жылжымалы пункттер құру. Қабылдау пункті көрсетілген тауарларды таратуды жүзеге асыратын сауда нүктелерінде құрылуы мүмкін. Қалдық ретінде қабылданатындар: тұрмыстық техника (теледидар, магнитофондар, электрлік ойыншықтар, үтіктер, батарейкалар, фен, тоңазытқышты қоса алғанда, ас үй жабдықтары); офистік техника (компьютерлер және жабдықтауыштар, ұялы телефон, планшет, көшірме аппараттары, сканер, тонер).</w:t>
      </w:r>
    </w:p>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p>
      <w:pPr>
        <w:spacing w:after="0"/>
        <w:ind w:left="0"/>
        <w:jc w:val="both"/>
      </w:pPr>
      <w:r>
        <w:rPr>
          <w:rFonts w:ascii="Times New Roman"/>
          <w:b w:val="false"/>
          <w:i w:val="false"/>
          <w:color w:val="000000"/>
          <w:sz w:val="28"/>
        </w:rPr>
        <w:t>
      Жергілікті атқарушы органдардың электрондық қалдықтардың әсерінің қауіптілігі туралы және қалдықтарды жинау мен қайта өңдеудің қолданыстағы жүйесі туралы тұрғындарға ақпараттық-түсіндірмелік жұмыстарды жүргізуінің үлкен маңызы бар. Тұрғындардың басым көпшілігі ТҚҚ жалпы ағынымен полигондарға түскен электрондық және электрлік жабдық қалдықтарының үлкен қауіптілігін әлі күнге дейін түсінбейді. Аудан тұрғындарына пайдаланылған электрондық және электрлік жабдықтарды жинаудың қолданыстағы пункттері туралы ақпараттарды жеткізу қажеттілігінің де маңызы жоғары.</w:t>
      </w:r>
    </w:p>
    <w:p>
      <w:pPr>
        <w:spacing w:after="0"/>
        <w:ind w:left="0"/>
        <w:jc w:val="both"/>
      </w:pPr>
      <w:r>
        <w:rPr>
          <w:rFonts w:ascii="Times New Roman"/>
          <w:b w:val="false"/>
          <w:i w:val="false"/>
          <w:color w:val="000000"/>
          <w:sz w:val="28"/>
        </w:rPr>
        <w:t>
      Заңды тұлғалардан қауіпті құрамдас коммуналдық қалдықтарды бөлек жинау және қайта қалпына келтіру</w:t>
      </w:r>
    </w:p>
    <w:p>
      <w:pPr>
        <w:spacing w:after="0"/>
        <w:ind w:left="0"/>
        <w:jc w:val="both"/>
      </w:pPr>
      <w:r>
        <w:rPr>
          <w:rFonts w:ascii="Times New Roman"/>
          <w:b w:val="false"/>
          <w:i w:val="false"/>
          <w:color w:val="000000"/>
          <w:sz w:val="28"/>
        </w:rPr>
        <w:t>
      Қызметтің түріне қарамастан, заңды тұлғаларда пайда болатын қауіпті коммуналдық қалдықтарды бөлек жинап, мамандандырылған ұйымдарға (кәсіпорындарға) қалпына келтіруге беруі тиіс (ҚР ЭК 365-б).</w:t>
      </w:r>
    </w:p>
    <w:p>
      <w:pPr>
        <w:spacing w:after="0"/>
        <w:ind w:left="0"/>
        <w:jc w:val="both"/>
      </w:pPr>
      <w:r>
        <w:rPr>
          <w:rFonts w:ascii="Times New Roman"/>
          <w:b w:val="false"/>
          <w:i w:val="false"/>
          <w:color w:val="000000"/>
          <w:sz w:val="28"/>
        </w:rPr>
        <w:t>
      Жергілікті атқарушы билік органдары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(мемлекеттік мекеме, бюджеттік ұйымдар) түсіндірме жұмыс жүргізуі және осы үдерісті бақылауы қажет.</w:t>
      </w:r>
    </w:p>
    <w:p>
      <w:pPr>
        <w:spacing w:after="0"/>
        <w:ind w:left="0"/>
        <w:jc w:val="both"/>
      </w:pPr>
      <w:r>
        <w:rPr>
          <w:rFonts w:ascii="Times New Roman"/>
          <w:b w:val="false"/>
          <w:i w:val="false"/>
          <w:color w:val="000000"/>
          <w:sz w:val="28"/>
        </w:rPr>
        <w:t>
      Органикалық коммуналдық қалдықтарды бөлек жинауды ұйымдастыру және оларды қордаландыру арқылы қайта қалпына келтіру</w:t>
      </w:r>
    </w:p>
    <w:p>
      <w:pPr>
        <w:spacing w:after="0"/>
        <w:ind w:left="0"/>
        <w:jc w:val="both"/>
      </w:pPr>
      <w:r>
        <w:rPr>
          <w:rFonts w:ascii="Times New Roman"/>
          <w:b w:val="false"/>
          <w:i w:val="false"/>
          <w:color w:val="000000"/>
          <w:sz w:val="28"/>
        </w:rPr>
        <w:t>
      Органикалық қалдықтар – өсімдік және жануарлардың биоыдырайтын қалдықтары.</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365-бабының</w:t>
      </w:r>
      <w:r>
        <w:rPr>
          <w:rFonts w:ascii="Times New Roman"/>
          <w:b w:val="false"/>
          <w:i w:val="false"/>
          <w:color w:val="000000"/>
          <w:sz w:val="28"/>
        </w:rPr>
        <w:t xml:space="preserve"> талаптары: жергілікті атқарушы органдар органикалық қалдықтарды бөлек жинауды тұрақтандыру және пайдалану арқылы коммуналдық қалдықтармен жұмыс жасаудағы экологиялық талаптардың сақталуын қамтамасыз етуі керек.</w:t>
      </w:r>
    </w:p>
    <w:p>
      <w:pPr>
        <w:spacing w:after="0"/>
        <w:ind w:left="0"/>
        <w:jc w:val="both"/>
      </w:pPr>
      <w:r>
        <w:rPr>
          <w:rFonts w:ascii="Times New Roman"/>
          <w:b w:val="false"/>
          <w:i w:val="false"/>
          <w:color w:val="000000"/>
          <w:sz w:val="28"/>
        </w:rPr>
        <w:t>
      Органикалық қалдықтардан органикалық тыңайтқыш – компост алынады және оны энергия ретінде пайдалануға болады. Ол қоршаған ортаны ластамайды және табиғи орта циклінің құрамдас бөлігі болып табылады</w:t>
      </w:r>
    </w:p>
    <w:p>
      <w:pPr>
        <w:spacing w:after="0"/>
        <w:ind w:left="0"/>
        <w:jc w:val="both"/>
      </w:pPr>
      <w:r>
        <w:rPr>
          <w:rFonts w:ascii="Times New Roman"/>
          <w:b w:val="false"/>
          <w:i w:val="false"/>
          <w:color w:val="000000"/>
          <w:sz w:val="28"/>
        </w:rPr>
        <w:t>
      Коммуналдық қалдықтарды басқару ережелерінде (19 т) аудандық, кенттік,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p>
      <w:pPr>
        <w:spacing w:after="0"/>
        <w:ind w:left="0"/>
        <w:jc w:val="both"/>
      </w:pPr>
      <w:r>
        <w:rPr>
          <w:rFonts w:ascii="Times New Roman"/>
          <w:b w:val="false"/>
          <w:i w:val="false"/>
          <w:color w:val="000000"/>
          <w:sz w:val="28"/>
        </w:rPr>
        <w:t>
      Компостты алу технологиясының негізі компосттау – қалдықтардың жедел бақыланып ыдырауы, нәтижесінде биоорганикалық тыңайтқыш алынады. Сырт жағынан қарағанда, компост кәдімгі топыраққа ұқсас және әртүрлі салаларда пайдаланылуы мүмкін.</w:t>
      </w:r>
    </w:p>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 Түзілген компостты ауыл шаруашылық қажеттіліктеріне және егіс алаңдары үшін тыңайтқыш ретінде үй маңындағы учаскелерге және қалдықтарды уақытша көму орындарын рекультивациялауға пайдалануға болады.</w:t>
      </w:r>
    </w:p>
    <w:p>
      <w:pPr>
        <w:spacing w:after="0"/>
        <w:ind w:left="0"/>
        <w:jc w:val="both"/>
      </w:pPr>
      <w:r>
        <w:rPr>
          <w:rFonts w:ascii="Times New Roman"/>
          <w:b w:val="false"/>
          <w:i w:val="false"/>
          <w:color w:val="000000"/>
          <w:sz w:val="28"/>
        </w:rPr>
        <w:t>
      Мектептерде, асханаларда, ресторанда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w:t>
      </w:r>
    </w:p>
    <w:p>
      <w:pPr>
        <w:spacing w:after="0"/>
        <w:ind w:left="0"/>
        <w:jc w:val="both"/>
      </w:pPr>
      <w:r>
        <w:rPr>
          <w:rFonts w:ascii="Times New Roman"/>
          <w:b w:val="false"/>
          <w:i w:val="false"/>
          <w:color w:val="000000"/>
          <w:sz w:val="28"/>
        </w:rPr>
        <w:t>
      Жергілікті атқарушы органдардың міндеттері заңды тұлғалар мен тұрғындар арасында компостты қолдану және органикалық тыңайтқыштарды пайдалану тәжірибесін насихаттау бойынша ақпараттық -түсіндірмелі жұмыстарды жүргізу болып табылады.</w:t>
      </w:r>
    </w:p>
    <w:p>
      <w:pPr>
        <w:spacing w:after="0"/>
        <w:ind w:left="0"/>
        <w:jc w:val="both"/>
      </w:pPr>
      <w:r>
        <w:rPr>
          <w:rFonts w:ascii="Times New Roman"/>
          <w:b w:val="false"/>
          <w:i w:val="false"/>
          <w:color w:val="000000"/>
          <w:sz w:val="28"/>
        </w:rPr>
        <w:t xml:space="preserve">
      Коммуналдық қалдықтарды шығару үшін мамандандырылған көліктерді сатып алу </w:t>
      </w:r>
    </w:p>
    <w:p>
      <w:pPr>
        <w:spacing w:after="0"/>
        <w:ind w:left="0"/>
        <w:jc w:val="both"/>
      </w:pPr>
      <w:r>
        <w:rPr>
          <w:rFonts w:ascii="Times New Roman"/>
          <w:b w:val="false"/>
          <w:i w:val="false"/>
          <w:color w:val="000000"/>
          <w:sz w:val="28"/>
        </w:rPr>
        <w:t xml:space="preserve">
      Коммуналдық қалдықтарды шығаруға арналған мамандандырылған көліктерді сатып алу қалдықтарды басқару жүйесін табысты қалыптастыруға бағытталған негіз болып табылады.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365-бапқа</w:t>
      </w:r>
      <w:r>
        <w:rPr>
          <w:rFonts w:ascii="Times New Roman"/>
          <w:b w:val="false"/>
          <w:i w:val="false"/>
          <w:color w:val="000000"/>
          <w:sz w:val="28"/>
        </w:rPr>
        <w:t xml:space="preserve"> сәйкес (5-т.) жергілікті атқарушы орган коммуналдық қалдықтарды үнемі шығаруды ұйымдастыруды қамтамасыз етеді. ҚТҚ уақытылы шығаруды ұйымдастыру үшін ҚТҚ тасымалдауға арналған арнайы жабдықталған көлік құралдары – қоқыс таситын көліктерді сатып алу қажет.</w:t>
      </w:r>
    </w:p>
    <w:p>
      <w:pPr>
        <w:spacing w:after="0"/>
        <w:ind w:left="0"/>
        <w:jc w:val="both"/>
      </w:pPr>
      <w:r>
        <w:rPr>
          <w:rFonts w:ascii="Times New Roman"/>
          <w:b w:val="false"/>
          <w:i w:val="false"/>
          <w:color w:val="000000"/>
          <w:sz w:val="28"/>
        </w:rPr>
        <w:t>
      Ауданда бір күнде 55,7 м3 қалдық жиналады. 1 қоқыс шығаратын көліктің қалдық сыйымдылығы 20-22 м3. Болашақта ТҚҚ жинау және шығаруға арналған 2 қоқыс шығаратын көлік сатып алу қажет.</w:t>
      </w:r>
    </w:p>
    <w:p>
      <w:pPr>
        <w:spacing w:after="0"/>
        <w:ind w:left="0"/>
        <w:jc w:val="both"/>
      </w:pPr>
      <w:r>
        <w:rPr>
          <w:rFonts w:ascii="Times New Roman"/>
          <w:b w:val="false"/>
          <w:i w:val="false"/>
          <w:color w:val="000000"/>
          <w:sz w:val="28"/>
        </w:rPr>
        <w:t>
      Осы бағдарлама шеңберінде Успен ауылынан қалдықтарды жинауды және шығаруды ұйымдастыру қажет. Успен ауылында бір күнде 18,6 м3 қалдық түзіледі. 1 қоқыс таситын көлік сатып алу жеткілікті.</w:t>
      </w:r>
    </w:p>
    <w:p>
      <w:pPr>
        <w:spacing w:after="0"/>
        <w:ind w:left="0"/>
        <w:jc w:val="both"/>
      </w:pPr>
      <w:r>
        <w:rPr>
          <w:rFonts w:ascii="Times New Roman"/>
          <w:b w:val="false"/>
          <w:i w:val="false"/>
          <w:color w:val="000000"/>
          <w:sz w:val="28"/>
        </w:rPr>
        <w:t>
      Ауылдық пункттерден коммуналдық қалдықтарды шығару кестесін (күн сайын, апта сайын, немесе шалғай орналасқан және халқы аз ауылдар үшін ай сайын) бекіту керек. Қоқыс шығаратын көліктің қажетті санының болмауы тұрғындар үшін қолайсыздық тудырып, қалдықтарды шығару кестесінің бұзылуына әкеліп соқтырады. Алынған көлік құралдары ҚТҚ жинау және тасымалдаумен айналысатын және конкурс (тендер) өткізу арқылы таңдалған компанияға сенімді басқаруға беріледі.</w:t>
      </w:r>
    </w:p>
    <w:p>
      <w:pPr>
        <w:spacing w:after="0"/>
        <w:ind w:left="0"/>
        <w:jc w:val="both"/>
      </w:pPr>
      <w:r>
        <w:rPr>
          <w:rFonts w:ascii="Times New Roman"/>
          <w:b w:val="false"/>
          <w:i w:val="false"/>
          <w:color w:val="000000"/>
          <w:sz w:val="28"/>
        </w:rPr>
        <w:t>
      Успен ауданындағы коммуналдық қалдықтарды шығарудың ұсынылатын кестесі:</w:t>
      </w:r>
    </w:p>
    <w:p>
      <w:pPr>
        <w:spacing w:after="0"/>
        <w:ind w:left="0"/>
        <w:jc w:val="both"/>
      </w:pPr>
      <w:r>
        <w:rPr>
          <w:rFonts w:ascii="Times New Roman"/>
          <w:b w:val="false"/>
          <w:i w:val="false"/>
          <w:color w:val="000000"/>
          <w:sz w:val="28"/>
        </w:rPr>
        <w:t>
      Ауылдық үйінділердің санын оңтайландыра отырып, бес ауылдық мекенде ғана үйінділерді қалдыру керек: Успен, Константинов, Қоңырөзек, Лозов, Қызылағаш. Успен ауылына ҚТҚ толыққанды полигонын салу қажет. Константинов, Қоңырөзек, Лозов, Қызылағаш ауылдарында қалдықтарды көму орындарының алаңдарын ҚТҚ қолданыстағы полигондарына/қалдықтарды көму орындарына (ауылдық елді мекендерде) талаптарды бір реттік/бір уақытта жеңілдету механизмі түріндегі полигон ретінде рәсімдеу керек. Ауылдық полигондарға талаптарды заңдастыру және жеңілдету бойынша критерийлерді ҚР Экология және табиғи ресурстар министрлігі қарастыру керек. Қалған ауылдық мекендердегі қалдықтарды көму орындарының аумағы рекультивациялануы тиіс.</w:t>
      </w:r>
    </w:p>
    <w:p>
      <w:pPr>
        <w:spacing w:after="0"/>
        <w:ind w:left="0"/>
        <w:jc w:val="both"/>
      </w:pPr>
      <w:r>
        <w:rPr>
          <w:rFonts w:ascii="Times New Roman"/>
          <w:b w:val="false"/>
          <w:i w:val="false"/>
          <w:color w:val="000000"/>
          <w:sz w:val="28"/>
        </w:rPr>
        <w:t>
      Қалдықтарды көму орындарының санын қысқарту адам денсаулығы мен қоршаған ортаға үйінділердің теріс әсерін қысқартуға, сонымен қатар, жердің пайдалы аумағын босатуға мүмкіндік береді.</w:t>
      </w:r>
    </w:p>
    <w:p>
      <w:pPr>
        <w:spacing w:after="0"/>
        <w:ind w:left="0"/>
        <w:jc w:val="both"/>
      </w:pPr>
      <w:r>
        <w:rPr>
          <w:rFonts w:ascii="Times New Roman"/>
          <w:b w:val="false"/>
          <w:i w:val="false"/>
          <w:color w:val="000000"/>
          <w:sz w:val="28"/>
        </w:rPr>
        <w:t>
      Көрсетілген орындардан 20 км қашықтықта орналасқан ауылдар үшін ҚТҚ шығару күн сайын: Успен, Белоусов, Травян ауылдарынан – Успен ауылындағы полигонға; Қонырөзек, Новопокров, Дмитриев, Вознесен, Надаров, Чистополь ауылдарынан – Қоңырөзек ауылындағы полигонға; Лозов – Лозов ауылындағы полигонға; Қызылағаш, Ольхов – Қызылағаш ауылындағы полигонға.</w:t>
      </w:r>
    </w:p>
    <w:p>
      <w:pPr>
        <w:spacing w:after="0"/>
        <w:ind w:left="0"/>
        <w:jc w:val="both"/>
      </w:pPr>
      <w:r>
        <w:rPr>
          <w:rFonts w:ascii="Times New Roman"/>
          <w:b w:val="false"/>
          <w:i w:val="false"/>
          <w:color w:val="000000"/>
          <w:sz w:val="28"/>
        </w:rPr>
        <w:t>
      Келесі ауылдардан апта сайын шығару жүзеге асырылатын болады: Қозыкеткен – Успен ауылындағы полигонға; Галицк – Қоңырөзек ауылындағы полигонға; Богатырь, Ковалев – Лозов ауылындағы полигонға.</w:t>
      </w:r>
    </w:p>
    <w:p>
      <w:pPr>
        <w:spacing w:after="0"/>
        <w:ind w:left="0"/>
        <w:jc w:val="both"/>
      </w:pPr>
      <w:r>
        <w:rPr>
          <w:rFonts w:ascii="Times New Roman"/>
          <w:b w:val="false"/>
          <w:i w:val="false"/>
          <w:color w:val="000000"/>
          <w:sz w:val="28"/>
        </w:rPr>
        <w:t>
      Шалғай орналасқан ауылдар үшін айына бірреттік шығару қарастырылады: Тимирязев – Қызылағаш полигонына; Қаратай – Лозов ауылындағы полигонға.</w:t>
      </w:r>
    </w:p>
    <w:p>
      <w:pPr>
        <w:spacing w:after="0"/>
        <w:ind w:left="0"/>
        <w:jc w:val="both"/>
      </w:pPr>
      <w:r>
        <w:rPr>
          <w:rFonts w:ascii="Times New Roman"/>
          <w:b w:val="false"/>
          <w:i w:val="false"/>
          <w:color w:val="000000"/>
          <w:sz w:val="28"/>
        </w:rPr>
        <w:t>
      Санитарлық-эпидемиологиялық және экологиялық талаптарға жауап беретін жүкті тиеу пункттері мен қалдықтарды уақытша сақтау орындарына арналған алаңдарды құру қажет.</w:t>
      </w:r>
    </w:p>
    <w:p>
      <w:pPr>
        <w:spacing w:after="0"/>
        <w:ind w:left="0"/>
        <w:jc w:val="both"/>
      </w:pPr>
      <w:r>
        <w:rPr>
          <w:rFonts w:ascii="Times New Roman"/>
          <w:b w:val="false"/>
          <w:i w:val="false"/>
          <w:color w:val="000000"/>
          <w:sz w:val="28"/>
        </w:rPr>
        <w:t>
      Коммуналдық қалдықтарды тасымалдау шығындарын төмендету үшін бекітілген санитарлық және табиғатты қорғау талаптарына сәйкес қалдықтарды шығарудың төменгі жиілігі қабылданады.</w:t>
      </w:r>
    </w:p>
    <w:p>
      <w:pPr>
        <w:spacing w:after="0"/>
        <w:ind w:left="0"/>
        <w:jc w:val="both"/>
      </w:pPr>
      <w:r>
        <w:rPr>
          <w:rFonts w:ascii="Times New Roman"/>
          <w:b w:val="false"/>
          <w:i w:val="false"/>
          <w:color w:val="000000"/>
          <w:sz w:val="28"/>
        </w:rPr>
        <w:t>
      Бастапқы кезеңдерде ауылдық округтердегі коммуналдық қалдықтарды бекітілген кесте бойынша үйлерді, көшелерді аралау жолымен шығарылатын болады. Контейнерлік алаңдар мен контейнерлерді орнатқаннан кейін шығару контейнерлік алаңдардан жүзеге асырылады.</w:t>
      </w:r>
    </w:p>
    <w:p>
      <w:pPr>
        <w:spacing w:after="0"/>
        <w:ind w:left="0"/>
        <w:jc w:val="both"/>
      </w:pPr>
      <w:r>
        <w:rPr>
          <w:rFonts w:ascii="Times New Roman"/>
          <w:b w:val="false"/>
          <w:i w:val="false"/>
          <w:color w:val="000000"/>
          <w:sz w:val="28"/>
        </w:rPr>
        <w:t>
      Коммуналдық қалдықтарды тасымалдау барысында ыдыссыз әдісті қолдану: мамандандырылған көлік келгенге дейін, жергілікті әкімдікпен бекітілген кестеге сәйкес қоқыстарды жинайтын және тасымалдайтын (шығаратын) күндері ғана көше бойына санитарлық нормалар мен ережелерге сәйкес коммуналдық қалдықтарды шығару.</w:t>
      </w:r>
    </w:p>
    <w:p>
      <w:pPr>
        <w:spacing w:after="0"/>
        <w:ind w:left="0"/>
        <w:jc w:val="both"/>
      </w:pPr>
      <w:r>
        <w:rPr>
          <w:rFonts w:ascii="Times New Roman"/>
          <w:b w:val="false"/>
          <w:i w:val="false"/>
          <w:color w:val="000000"/>
          <w:sz w:val="28"/>
        </w:rPr>
        <w:t>
      Қоқыстарды шығару кестесі тұрғындардың көзқарастарын ескере отырып, жергілікті атқарушы органмен бекітілген коммуналдық қалдықтарды жинау және тасымалдау бойынша мамандандырылған ұйымдарды анықтағаннан кейін ғана құрылатын болады.</w:t>
      </w:r>
    </w:p>
    <w:p>
      <w:pPr>
        <w:spacing w:after="0"/>
        <w:ind w:left="0"/>
        <w:jc w:val="both"/>
      </w:pPr>
      <w:r>
        <w:rPr>
          <w:rFonts w:ascii="Times New Roman"/>
          <w:b w:val="false"/>
          <w:i w:val="false"/>
          <w:color w:val="000000"/>
          <w:sz w:val="28"/>
        </w:rPr>
        <w:t>
      Жылына жинақталатын қалдық санын анықтау үшін жиналған және шығарылған қалдық санына (күн сайын) есеп жүргізу керек.</w:t>
      </w:r>
    </w:p>
    <w:p>
      <w:pPr>
        <w:spacing w:after="0"/>
        <w:ind w:left="0"/>
        <w:jc w:val="both"/>
      </w:pPr>
      <w:r>
        <w:rPr>
          <w:rFonts w:ascii="Times New Roman"/>
          <w:b w:val="false"/>
          <w:i w:val="false"/>
          <w:color w:val="000000"/>
          <w:sz w:val="28"/>
        </w:rPr>
        <w:t xml:space="preserve">
      Коммуналдық қалдықтарды сұрыптау, қайта өңдеу және қалпына келтіру жүйесін құру </w:t>
      </w:r>
    </w:p>
    <w:p>
      <w:pPr>
        <w:spacing w:after="0"/>
        <w:ind w:left="0"/>
        <w:jc w:val="both"/>
      </w:pPr>
      <w:r>
        <w:rPr>
          <w:rFonts w:ascii="Times New Roman"/>
          <w:b w:val="false"/>
          <w:i w:val="false"/>
          <w:color w:val="000000"/>
          <w:sz w:val="28"/>
        </w:rPr>
        <w:t>
      Успен ауданында коммуналдық қалдықтарды сұрыптау, қайта өңдеу және қалпына келтіру жүйесі жоқ.</w:t>
      </w:r>
    </w:p>
    <w:p>
      <w:pPr>
        <w:spacing w:after="0"/>
        <w:ind w:left="0"/>
        <w:jc w:val="both"/>
      </w:pPr>
      <w:r>
        <w:rPr>
          <w:rFonts w:ascii="Times New Roman"/>
          <w:b w:val="false"/>
          <w:i w:val="false"/>
          <w:color w:val="000000"/>
          <w:sz w:val="28"/>
        </w:rPr>
        <w:t>
      Соған қарамастан, Павлодар облысында ҚТҚ қайта өңдеу және қалпына келтіру жұмыстары дамыған. Мысалы, Павлодар қаласында қалдықтарды кәдеге жаратумен айналысатын мамандандырылған компаниялар мыналар: "КазЭкоПром" ЖШС, "ЕР-АгроСервис" ЖШС, "ЭКО ГОЛД" ЖШС, "Уйсимбаева Мадина Бердибаевна" ДК, "Спецмашин" ЖШС, "Корабаев Азамат Серикболатулы" ДК, Завадин ДК, Бертебаева ДК, Тулебаев Д.Ж. ДК.</w:t>
      </w:r>
    </w:p>
    <w:p>
      <w:pPr>
        <w:spacing w:after="0"/>
        <w:ind w:left="0"/>
        <w:jc w:val="both"/>
      </w:pPr>
      <w:r>
        <w:rPr>
          <w:rFonts w:ascii="Times New Roman"/>
          <w:b w:val="false"/>
          <w:i w:val="false"/>
          <w:color w:val="000000"/>
          <w:sz w:val="28"/>
        </w:rPr>
        <w:t>
      Екібастұзда: "Tazalyk EK" ЖШС, Полигон ЭК ЖШС, Шакаров ДК, ПромВторСырье ЖШС.</w:t>
      </w:r>
    </w:p>
    <w:p>
      <w:pPr>
        <w:spacing w:after="0"/>
        <w:ind w:left="0"/>
        <w:jc w:val="both"/>
      </w:pPr>
      <w:r>
        <w:rPr>
          <w:rFonts w:ascii="Times New Roman"/>
          <w:b w:val="false"/>
          <w:i w:val="false"/>
          <w:color w:val="000000"/>
          <w:sz w:val="28"/>
        </w:rPr>
        <w:t>
      Автобөлшектерді қоса алғанда, екінші шикізатты қайта өңдеу саласымен айналысатындар: Попов И.А. ДК (Павлодар қ.) - пластик; Гофротара зауыты ЖШС (Павлодар қ.) - макулатура; "Inter rubber recycling" (Павлодар қ.) - жеңіл және жүк көліктері; "ЭкоГолд" ЖШС (Павлодар қ.) - жеңіл және жүк көліктері; "Тандем ПВ" ЖШС (Павлодар қ.) - пайдаланылған аккумлятор батареялары.</w:t>
      </w:r>
    </w:p>
    <w:p>
      <w:pPr>
        <w:spacing w:after="0"/>
        <w:ind w:left="0"/>
        <w:jc w:val="both"/>
      </w:pPr>
      <w:r>
        <w:rPr>
          <w:rFonts w:ascii="Times New Roman"/>
          <w:b w:val="false"/>
          <w:i w:val="false"/>
          <w:color w:val="000000"/>
          <w:sz w:val="28"/>
        </w:rPr>
        <w:t>
      Павлодар қаласында ең ірі екінші шикізатты қайта өңдейтін кәсіпорын - Попов И.А., ДК, пластик қалдықтарын сұрыптауды және қайта өңдеуді жүзеге асыра отырып, түйіршіктерге айналдыру арқылы жылына 800 тоннаға дейін кәсіпорын қуаттылығын дамытуды қолға алуда. Попов И.А., ДК макулатураны, шыны, темір ыдыстарды қайта сұрыптайды. Қалдықтарды қайта өңдеу өндірісін ары қарай кеңейту әлуеті қарастырылуда.</w:t>
      </w:r>
    </w:p>
    <w:p>
      <w:pPr>
        <w:spacing w:after="0"/>
        <w:ind w:left="0"/>
        <w:jc w:val="both"/>
      </w:pPr>
      <w:r>
        <w:rPr>
          <w:rFonts w:ascii="Times New Roman"/>
          <w:b w:val="false"/>
          <w:i w:val="false"/>
          <w:color w:val="000000"/>
          <w:sz w:val="28"/>
        </w:rPr>
        <w:t>
      "Спецмашин" ЖШС аумағында пластик қалдықтарын сұрыптау және екінші реттік пайдалану қарастырылған. Кәсіпорында қалдықтарды жинауға арналған қаптар, тазалау техникасына арналған щеткалар, ПЭТ/ПЭНД түйіршіктері дайындалады.</w:t>
      </w:r>
    </w:p>
    <w:p>
      <w:pPr>
        <w:spacing w:after="0"/>
        <w:ind w:left="0"/>
        <w:jc w:val="both"/>
      </w:pPr>
      <w:r>
        <w:rPr>
          <w:rFonts w:ascii="Times New Roman"/>
          <w:b w:val="false"/>
          <w:i w:val="false"/>
          <w:color w:val="000000"/>
          <w:sz w:val="28"/>
        </w:rPr>
        <w:t>
      Успен ауданының жергілікті атқарушы органдары осындай облыстық кәсіпорындармен өзара байланысып, қалдықтарды қайта өңдеу және кәдеге жарату, шығару бойынша келісім-шартқа отырады.</w:t>
      </w:r>
    </w:p>
    <w:p>
      <w:pPr>
        <w:spacing w:after="0"/>
        <w:ind w:left="0"/>
        <w:jc w:val="both"/>
      </w:pPr>
      <w:r>
        <w:rPr>
          <w:rFonts w:ascii="Times New Roman"/>
          <w:b w:val="false"/>
          <w:i w:val="false"/>
          <w:color w:val="000000"/>
          <w:sz w:val="28"/>
        </w:rPr>
        <w:t>
      Жергілікті атқарушы органдар жергілікті бизнес-қауымдастықтың барлық өкілдерімен тығыз байланыста болуы қажет, бұл коммуналдық қалдықтарды пайда болу орындарында қайта өңдеу мүмкіндігін ұйымдастыру мен айқындауға мүмкіндік береді.</w:t>
      </w:r>
    </w:p>
    <w:p>
      <w:pPr>
        <w:spacing w:after="0"/>
        <w:ind w:left="0"/>
        <w:jc w:val="both"/>
      </w:pPr>
      <w:r>
        <w:rPr>
          <w:rFonts w:ascii="Times New Roman"/>
          <w:b w:val="false"/>
          <w:i w:val="false"/>
          <w:color w:val="000000"/>
          <w:sz w:val="28"/>
        </w:rPr>
        <w:t xml:space="preserve">
      4.3 Коммуналдық қалдықтарды қауіпсіз көмуді қамтамасыз ету </w:t>
      </w:r>
    </w:p>
    <w:p>
      <w:pPr>
        <w:spacing w:after="0"/>
        <w:ind w:left="0"/>
        <w:jc w:val="both"/>
      </w:pPr>
      <w:r>
        <w:rPr>
          <w:rFonts w:ascii="Times New Roman"/>
          <w:b w:val="false"/>
          <w:i w:val="false"/>
          <w:color w:val="000000"/>
          <w:sz w:val="28"/>
        </w:rPr>
        <w:t xml:space="preserve">
      ТҚҚ жаңа полигонының құрылысы </w:t>
      </w:r>
    </w:p>
    <w:p>
      <w:pPr>
        <w:spacing w:after="0"/>
        <w:ind w:left="0"/>
        <w:jc w:val="both"/>
      </w:pPr>
      <w:r>
        <w:rPr>
          <w:rFonts w:ascii="Times New Roman"/>
          <w:b w:val="false"/>
          <w:i w:val="false"/>
          <w:color w:val="000000"/>
          <w:sz w:val="28"/>
        </w:rPr>
        <w:t>
      Жақын арада шешілуі қажетті міндеттердің бірі (осы бағдарлама шеңберінде) Успен ауылындағы полигон құрылысын салу. Бұл сұрақ ауданда бірнеше рет көтерілген, алдын-ала мерзімі – 2026 жылдың басында полигон құрылысын бастау бекітілген. Жақын арада полигон құрылысына қатысты мәселені шешу керек, себебі, Успен ауылындағы қоқыс үйінділері Павлодар-Новосібір тас жолының бойында бірнеше километрге созылып жатыр және адам денсаулығы мен қоршаған ортаға қауіп төндіреді.</w:t>
      </w:r>
    </w:p>
    <w:p>
      <w:pPr>
        <w:spacing w:after="0"/>
        <w:ind w:left="0"/>
        <w:jc w:val="both"/>
      </w:pPr>
      <w:r>
        <w:rPr>
          <w:rFonts w:ascii="Times New Roman"/>
          <w:b w:val="false"/>
          <w:i w:val="false"/>
          <w:color w:val="000000"/>
          <w:sz w:val="28"/>
        </w:rPr>
        <w:t xml:space="preserve">
      ҚТҚ полигондарына талаптар қойылатын негізгі құжаттар мыналар: ҚР Экологиялық </w:t>
      </w:r>
      <w:r>
        <w:rPr>
          <w:rFonts w:ascii="Times New Roman"/>
          <w:b w:val="false"/>
          <w:i w:val="false"/>
          <w:color w:val="000000"/>
          <w:sz w:val="28"/>
        </w:rPr>
        <w:t>Кодексі</w:t>
      </w:r>
      <w:r>
        <w:rPr>
          <w:rFonts w:ascii="Times New Roman"/>
          <w:b w:val="false"/>
          <w:i w:val="false"/>
          <w:color w:val="000000"/>
          <w:sz w:val="28"/>
        </w:rPr>
        <w:t xml:space="preserve"> – 25 тарау; Қазақстан Республикасы Денсаулық сақтау министрінің м.а. 2020 жылғы 25 желтоқсандағы № ҚР ДСМ-331/2020 бұйрығы.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ҚР СТ 3696-2020. Аз қуатты тұрмыстық қатты қалдықтарға арналған полигондар. ҚР СН 1.04-15-2013 Тұрмыстық қатты қалдықтар полигоны.</w:t>
      </w:r>
    </w:p>
    <w:p>
      <w:pPr>
        <w:spacing w:after="0"/>
        <w:ind w:left="0"/>
        <w:jc w:val="both"/>
      </w:pPr>
      <w:r>
        <w:rPr>
          <w:rFonts w:ascii="Times New Roman"/>
          <w:b w:val="false"/>
          <w:i w:val="false"/>
          <w:color w:val="000000"/>
          <w:sz w:val="28"/>
        </w:rPr>
        <w:t>
      Бағдарлама шеңберінде Константинов, Қоңырөзек, Лозов, Қызылағаш ауылдарында қалдықтарды көму орындарының алаңдарын ҚТҚ қолданыстағы полигондарына/қалдықтарды көму орындарына (ауылдық елді мекендерде) талаптарды бір реттік/бір уақытта жеңілдету механизмі түріндегі полигон ретінде рәсімдеу керек.</w:t>
      </w:r>
    </w:p>
    <w:p>
      <w:pPr>
        <w:spacing w:after="0"/>
        <w:ind w:left="0"/>
        <w:jc w:val="both"/>
      </w:pPr>
      <w:r>
        <w:rPr>
          <w:rFonts w:ascii="Times New Roman"/>
          <w:b w:val="false"/>
          <w:i w:val="false"/>
          <w:color w:val="000000"/>
          <w:sz w:val="28"/>
        </w:rPr>
        <w:t>
      Болашақта басқа ауылдық үйінділерді оңтайландыру, жабу және рекультивациялауды қарастыру керек.</w:t>
      </w:r>
    </w:p>
    <w:p>
      <w:pPr>
        <w:spacing w:after="0"/>
        <w:ind w:left="0"/>
        <w:jc w:val="both"/>
      </w:pPr>
      <w:r>
        <w:rPr>
          <w:rFonts w:ascii="Times New Roman"/>
          <w:b w:val="false"/>
          <w:i w:val="false"/>
          <w:color w:val="000000"/>
          <w:sz w:val="28"/>
        </w:rPr>
        <w:t xml:space="preserve">
      Шалғай және алыс орналасқан ауылдық округтер үшін қоқыс тиеу пункттерін құру </w:t>
      </w:r>
    </w:p>
    <w:p>
      <w:pPr>
        <w:spacing w:after="0"/>
        <w:ind w:left="0"/>
        <w:jc w:val="both"/>
      </w:pPr>
      <w:r>
        <w:rPr>
          <w:rFonts w:ascii="Times New Roman"/>
          <w:b w:val="false"/>
          <w:i w:val="false"/>
          <w:color w:val="000000"/>
          <w:sz w:val="28"/>
        </w:rPr>
        <w:t>
      Успен ауданында ҚТҚ ұсынылатын полигондарынан алыс орналасқан ауылдар бар: Тимирязев және Қаратай.</w:t>
      </w:r>
    </w:p>
    <w:p>
      <w:pPr>
        <w:spacing w:after="0"/>
        <w:ind w:left="0"/>
        <w:jc w:val="both"/>
      </w:pPr>
      <w:r>
        <w:rPr>
          <w:rFonts w:ascii="Times New Roman"/>
          <w:b w:val="false"/>
          <w:i w:val="false"/>
          <w:color w:val="000000"/>
          <w:sz w:val="28"/>
        </w:rPr>
        <w:t>
      Коммуналдық қалдықтарды басқаруды оңтайландыру және үйінділердің қажетті санын қысқарту үшін, сонымен қатар, қалдықтарды кәдеге жаратудың тиімді жүйесін қамтамасыз ету мақсатында осы ауылдарда қоқыс тиеу пункттерін құру қажеттілігін қарастыру керек. Қалдықтарды уақытша көмуге арналған лаңдарды құру керек және ол санитарлық-эпидемиологиялық талаптарға жауап беруі керек.</w:t>
      </w:r>
    </w:p>
    <w:p>
      <w:pPr>
        <w:spacing w:after="0"/>
        <w:ind w:left="0"/>
        <w:jc w:val="both"/>
      </w:pPr>
      <w:r>
        <w:rPr>
          <w:rFonts w:ascii="Times New Roman"/>
          <w:b w:val="false"/>
          <w:i w:val="false"/>
          <w:color w:val="000000"/>
          <w:sz w:val="28"/>
        </w:rPr>
        <w:t>
      Бұл қоқыс тиеу пункттері келесі қызметтерді орындайтын болады:</w:t>
      </w:r>
    </w:p>
    <w:p>
      <w:pPr>
        <w:spacing w:after="0"/>
        <w:ind w:left="0"/>
        <w:jc w:val="both"/>
      </w:pPr>
      <w:r>
        <w:rPr>
          <w:rFonts w:ascii="Times New Roman"/>
          <w:b w:val="false"/>
          <w:i w:val="false"/>
          <w:color w:val="000000"/>
          <w:sz w:val="28"/>
        </w:rPr>
        <w:t>
      Қалдықтарды уақытша сақтау: алты айға дейінгі мерзімде коммуналдық қалдықтарды ары қарай қайта өңдеу немесе көму үшін уақытша сақтау мүмкіндігін ұсынады.</w:t>
      </w:r>
    </w:p>
    <w:p>
      <w:pPr>
        <w:spacing w:after="0"/>
        <w:ind w:left="0"/>
        <w:jc w:val="both"/>
      </w:pPr>
      <w:r>
        <w:rPr>
          <w:rFonts w:ascii="Times New Roman"/>
          <w:b w:val="false"/>
          <w:i w:val="false"/>
          <w:color w:val="000000"/>
          <w:sz w:val="28"/>
        </w:rPr>
        <w:t>
      Қалдықтарды сұрыптау: бұл пункттерде қалдықтарды сұрыптау жүзеге асырылады, яғни қайта өңдеуге жатқызылатын материалдар көмуге жіберілетіндерден бөлініп алынады.</w:t>
      </w:r>
    </w:p>
    <w:p>
      <w:pPr>
        <w:spacing w:after="0"/>
        <w:ind w:left="0"/>
        <w:jc w:val="both"/>
      </w:pPr>
      <w:r>
        <w:rPr>
          <w:rFonts w:ascii="Times New Roman"/>
          <w:b w:val="false"/>
          <w:i w:val="false"/>
          <w:color w:val="000000"/>
          <w:sz w:val="28"/>
        </w:rPr>
        <w:t>
      Тасымалдауды оңтайландыру: Қоқыс тиеу пункттері алыс ауылдық округтерден аудандық орталыққа немесе соңғы көму орындарына қалдықтарды тасымалдау үдерісін оңтайландыруға мүмкіндік береді.</w:t>
      </w:r>
    </w:p>
    <w:p>
      <w:pPr>
        <w:spacing w:after="0"/>
        <w:ind w:left="0"/>
        <w:jc w:val="both"/>
      </w:pPr>
      <w:r>
        <w:rPr>
          <w:rFonts w:ascii="Times New Roman"/>
          <w:b w:val="false"/>
          <w:i w:val="false"/>
          <w:color w:val="000000"/>
          <w:sz w:val="28"/>
        </w:rPr>
        <w:t>
      Мұндай шаралар қалдықтарды тиімді басқару және қоршаған ортаға теріс әсерді төмендетуге мүмкіндік береді.</w:t>
      </w:r>
    </w:p>
    <w:p>
      <w:pPr>
        <w:spacing w:after="0"/>
        <w:ind w:left="0"/>
        <w:jc w:val="both"/>
      </w:pPr>
      <w:r>
        <w:rPr>
          <w:rFonts w:ascii="Times New Roman"/>
          <w:b w:val="false"/>
          <w:i w:val="false"/>
          <w:color w:val="000000"/>
          <w:sz w:val="28"/>
        </w:rPr>
        <w:t xml:space="preserve">
      Рекультивациялау жоспарын әзірлеу, кезеңдік рекультивациялау және ауылдық үйінділердің жерлерін қалпына келтіру </w:t>
      </w:r>
    </w:p>
    <w:p>
      <w:pPr>
        <w:spacing w:after="0"/>
        <w:ind w:left="0"/>
        <w:jc w:val="both"/>
      </w:pPr>
      <w:r>
        <w:rPr>
          <w:rFonts w:ascii="Times New Roman"/>
          <w:b w:val="false"/>
          <w:i w:val="false"/>
          <w:color w:val="000000"/>
          <w:sz w:val="28"/>
        </w:rPr>
        <w:t>
      Қалдықтарды орналастыру орындарын оңтайландырғаннан кейін және оларды полигон қалпына келтірген соң, қалған ауылдық үйінділердің аумағын кезеңмен рекультивациялауды жүргізу қажет.</w:t>
      </w:r>
    </w:p>
    <w:p>
      <w:pPr>
        <w:spacing w:after="0"/>
        <w:ind w:left="0"/>
        <w:jc w:val="both"/>
      </w:pPr>
      <w:r>
        <w:rPr>
          <w:rFonts w:ascii="Times New Roman"/>
          <w:b w:val="false"/>
          <w:i w:val="false"/>
          <w:color w:val="000000"/>
          <w:sz w:val="28"/>
        </w:rPr>
        <w:t>
      Рұқсат етілмеген үйінділерді рекультивациялау туралы техникалық шешімдер құрылымдық белгіленуінен және рекультивациядан кейін аумақты пайдаланудан тыс қабылданатын болады.</w:t>
      </w:r>
    </w:p>
    <w:p>
      <w:pPr>
        <w:spacing w:after="0"/>
        <w:ind w:left="0"/>
        <w:jc w:val="both"/>
      </w:pPr>
      <w:r>
        <w:rPr>
          <w:rFonts w:ascii="Times New Roman"/>
          <w:b w:val="false"/>
          <w:i w:val="false"/>
          <w:color w:val="000000"/>
          <w:sz w:val="28"/>
        </w:rPr>
        <w:t xml:space="preserve">
      Апатты үйінділерді жою </w:t>
      </w:r>
    </w:p>
    <w:p>
      <w:pPr>
        <w:spacing w:after="0"/>
        <w:ind w:left="0"/>
        <w:jc w:val="both"/>
      </w:pPr>
      <w:r>
        <w:rPr>
          <w:rFonts w:ascii="Times New Roman"/>
          <w:b w:val="false"/>
          <w:i w:val="false"/>
          <w:color w:val="000000"/>
          <w:sz w:val="28"/>
        </w:rPr>
        <w:t>
      "Қазақстан Ғарыш Сапары" АҚ геопорталы – космостық мониторинг мәліметтері бойынша 2023 жылы экологтар Павлодар облысы бойынша 167 рұқсат етілмеген үйінділерді байқады. Бүгінде олардың үлкен бөлігі жойылды, бірақ облыста, соның ішінде Успен ауданында апатты үйінділер қайта түзілуде.</w:t>
      </w:r>
    </w:p>
    <w:p>
      <w:pPr>
        <w:spacing w:after="0"/>
        <w:ind w:left="0"/>
        <w:jc w:val="both"/>
      </w:pPr>
      <w:r>
        <w:rPr>
          <w:rFonts w:ascii="Times New Roman"/>
          <w:b w:val="false"/>
          <w:i w:val="false"/>
          <w:color w:val="000000"/>
          <w:sz w:val="28"/>
        </w:rPr>
        <w:t>
      Апатты үйінділердің түзілуі, оларды жою және болдырмау мәселелерін шешуге жергілікті мемлекеттік органдарды қоса алғанда, барлық мүдделі тараптарды тарту арқылы шешуші әрекеттер қабылдауды талап етеді. Успен ауданының әкімдігі апатты үйінділерді жедел анықтау үшін және оларды жою туралы шешімдер қабылдау үшін қоғамдық ұйымдармен тығыз байланысты орнату қажет.</w:t>
      </w:r>
    </w:p>
    <w:p>
      <w:pPr>
        <w:spacing w:after="0"/>
        <w:ind w:left="0"/>
        <w:jc w:val="both"/>
      </w:pPr>
      <w:r>
        <w:rPr>
          <w:rFonts w:ascii="Times New Roman"/>
          <w:b w:val="false"/>
          <w:i w:val="false"/>
          <w:color w:val="000000"/>
          <w:sz w:val="28"/>
        </w:rPr>
        <w:t>
      Үйінділерді зарарсыздандырудың қолданыстағы жалпы қабылданған әдістемесі келесі кезеңдерді іске қосады: үйінділердің қауіптілік деңгейін анықтау; баламалы нұсқаларды таңдау; зарарсыздандыру және рекультивациялау технологияларын әзірлеу.</w:t>
      </w:r>
    </w:p>
    <w:p>
      <w:pPr>
        <w:spacing w:after="0"/>
        <w:ind w:left="0"/>
        <w:jc w:val="both"/>
      </w:pPr>
      <w:r>
        <w:rPr>
          <w:rFonts w:ascii="Times New Roman"/>
          <w:b w:val="false"/>
          <w:i w:val="false"/>
          <w:color w:val="000000"/>
          <w:sz w:val="28"/>
        </w:rPr>
        <w:t>
      Жаңа үйінділердің түзілуінің алдын-алудың негізгі шаралары Успен ауданында қалдықтарды жинау және тасымалдау қызметтерімен халықты жоғары деңгейде қамту және қалдықтармен қауіпсіз жұмыс істеу бойынша шағын және орта бизнес өкілдерімен сауықтыру жұмыстарын жүргізу болып табылады.</w:t>
      </w:r>
    </w:p>
    <w:p>
      <w:pPr>
        <w:spacing w:after="0"/>
        <w:ind w:left="0"/>
        <w:jc w:val="both"/>
      </w:pPr>
      <w:r>
        <w:rPr>
          <w:rFonts w:ascii="Times New Roman"/>
          <w:b w:val="false"/>
          <w:i w:val="false"/>
          <w:color w:val="000000"/>
          <w:sz w:val="28"/>
        </w:rPr>
        <w:t>
      4.4 Коммуналдық қалдықтарды жинау, кәдеге жарату және қайта өңдеу, соның ішінде қалдықтарды бөлек жинаудың ұтымды жүйесіне тұрғындардың қызығушылықтары мен мәдени деңгейін жоғарылату</w:t>
      </w:r>
    </w:p>
    <w:p>
      <w:pPr>
        <w:spacing w:after="0"/>
        <w:ind w:left="0"/>
        <w:jc w:val="both"/>
      </w:pPr>
      <w:r>
        <w:rPr>
          <w:rFonts w:ascii="Times New Roman"/>
          <w:b w:val="false"/>
          <w:i w:val="false"/>
          <w:color w:val="000000"/>
          <w:sz w:val="28"/>
        </w:rPr>
        <w:t>
      Қалдықтарды тиімді басқару, соның ішінде қалдықтарды бөлек жинау туралы қызығушылықты арттыру халықтың экологиялық ағартушылық деңгейімен тығыз байланысты.</w:t>
      </w:r>
    </w:p>
    <w:p>
      <w:pPr>
        <w:spacing w:after="0"/>
        <w:ind w:left="0"/>
        <w:jc w:val="both"/>
      </w:pPr>
      <w:r>
        <w:rPr>
          <w:rFonts w:ascii="Times New Roman"/>
          <w:b w:val="false"/>
          <w:i w:val="false"/>
          <w:color w:val="000000"/>
          <w:sz w:val="28"/>
        </w:rPr>
        <w:t>
      Мұны экологиялық заңнама да талап етеді. Қазақстан Республикасы экология, геология және табиғи ресурстар министрінің м.а., "Коммуналдық қалдықтарды басқару ережелерін бекіту туралы" (ары қарай – Ереже) 2021 жылғы 28 желтоқсандағы № 508 бұйрығына сәйкес ауданның, облыстық және аудандық маңызы бар қалалар, республикалық маңызы бар қалалар, астана, ауылдық округтердің жергілікті атқарушы органдары жеке тұрғын құрылыстардағы (жеке сектор) органикалық қалдықтарды қордаландыруды ендіру және коммуналдық қалдық компоненттерін (қағаз, пластика, органикалық қалдықтар және басқалары) рұқсатсыз жағудың алдын-алу, қайталама ресурстарды (шикізатты) бөлек жинауды қоса алғанда коммуналдық қалдықтарды жинау, кәдеге жарату және қайта өңдеудің ұтымды жүйесі туралы тұрғындарға ақпараттық кампанияларды жүргізеді.</w:t>
      </w:r>
    </w:p>
    <w:p>
      <w:pPr>
        <w:spacing w:after="0"/>
        <w:ind w:left="0"/>
        <w:jc w:val="both"/>
      </w:pPr>
      <w:r>
        <w:rPr>
          <w:rFonts w:ascii="Times New Roman"/>
          <w:b w:val="false"/>
          <w:i w:val="false"/>
          <w:color w:val="000000"/>
          <w:sz w:val="28"/>
        </w:rPr>
        <w:t>
      Жергілікті атқарушы органдардың жұмыстары БАҚ, теледидар тарапынан ақпараттық компанияларды, яғни, қалдықтардың теріс әсерінен қоршаған ортаны қорғау мәәселелеріне тұрғындардың қызығушылығын қалыптастыратын, қалдықтарды басқарудың экономикалық және экологиялық аспектілері туралы айтатын видеороликтерді құру, буклеттерді және ақпараттық материалдарды шығару және таратуды ұйымдастыру болып табылады. Оқу орындары арасында макулатураны жаппай жинау, конкурстарды, акцияларды жүргізу, мамандандырылған ұйымдармен тұрғындардан киімдерді, заттарды, тұрмыстық техниканы, батареяларды қабылдау тиімді болып табылады.</w:t>
      </w:r>
    </w:p>
    <w:p>
      <w:pPr>
        <w:spacing w:after="0"/>
        <w:ind w:left="0"/>
        <w:jc w:val="both"/>
      </w:pPr>
      <w:r>
        <w:rPr>
          <w:rFonts w:ascii="Times New Roman"/>
          <w:b w:val="false"/>
          <w:i w:val="false"/>
          <w:color w:val="000000"/>
          <w:sz w:val="28"/>
        </w:rPr>
        <w:t>
      Успен ауданының әкімдігі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 (ары қарай Заң) шеңберінде мемлекеттік әлеуметтік тапсырысты, соның бір бөлігі қоршаған ортаны қорғауды жүзеге асыру бойынша ақпараттық-түсіндірмелік жұмыстарды жүргізуі қажет (5 -бап).</w:t>
      </w:r>
    </w:p>
    <w:p>
      <w:pPr>
        <w:spacing w:after="0"/>
        <w:ind w:left="0"/>
        <w:jc w:val="both"/>
      </w:pPr>
      <w:r>
        <w:rPr>
          <w:rFonts w:ascii="Times New Roman"/>
          <w:b w:val="false"/>
          <w:i w:val="false"/>
          <w:color w:val="000000"/>
          <w:sz w:val="28"/>
        </w:rPr>
        <w:t>
      Осы Заңға сәйкес, үкіметтік емес ұйымдардың мәліметтер базасына (6-1-бап) енгізілген үкіметтік емес ұйымдар (ары қарай – ҮЕҰ) конкурстық таңдау арқылы коммуналдық қалдықтармен жұмыс жасау бойынша тұрғындармен ақпараттық жұмыстарды жүргізуге мемлекеттік гранттарды ұсынады.</w:t>
      </w:r>
    </w:p>
    <w:p>
      <w:pPr>
        <w:spacing w:after="0"/>
        <w:ind w:left="0"/>
        <w:jc w:val="both"/>
      </w:pPr>
      <w:r>
        <w:rPr>
          <w:rFonts w:ascii="Times New Roman"/>
          <w:b w:val="false"/>
          <w:i w:val="false"/>
          <w:color w:val="000000"/>
          <w:sz w:val="28"/>
        </w:rPr>
        <w:t>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w:t>
      </w:r>
    </w:p>
    <w:p>
      <w:pPr>
        <w:spacing w:after="0"/>
        <w:ind w:left="0"/>
        <w:jc w:val="both"/>
      </w:pPr>
      <w:r>
        <w:rPr>
          <w:rFonts w:ascii="Times New Roman"/>
          <w:b w:val="false"/>
          <w:i w:val="false"/>
          <w:color w:val="000000"/>
          <w:sz w:val="28"/>
        </w:rPr>
        <w:t>
      -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w:t>
      </w:r>
    </w:p>
    <w:p>
      <w:pPr>
        <w:spacing w:after="0"/>
        <w:ind w:left="0"/>
        <w:jc w:val="both"/>
      </w:pPr>
      <w:r>
        <w:rPr>
          <w:rFonts w:ascii="Times New Roman"/>
          <w:b w:val="false"/>
          <w:i w:val="false"/>
          <w:color w:val="000000"/>
          <w:sz w:val="28"/>
        </w:rPr>
        <w:t>
      - білім беру мекемелері: педагогикалық құрам, техникалық мамандар, оқушылар;</w:t>
      </w:r>
    </w:p>
    <w:p>
      <w:pPr>
        <w:spacing w:after="0"/>
        <w:ind w:left="0"/>
        <w:jc w:val="both"/>
      </w:pPr>
      <w:r>
        <w:rPr>
          <w:rFonts w:ascii="Times New Roman"/>
          <w:b w:val="false"/>
          <w:i w:val="false"/>
          <w:color w:val="000000"/>
          <w:sz w:val="28"/>
        </w:rPr>
        <w:t>
      - балабақша: тәрбиешілер мен балалар;</w:t>
      </w:r>
    </w:p>
    <w:p>
      <w:pPr>
        <w:spacing w:after="0"/>
        <w:ind w:left="0"/>
        <w:jc w:val="both"/>
      </w:pPr>
      <w:r>
        <w:rPr>
          <w:rFonts w:ascii="Times New Roman"/>
          <w:b w:val="false"/>
          <w:i w:val="false"/>
          <w:color w:val="000000"/>
          <w:sz w:val="28"/>
        </w:rPr>
        <w:t>
      - заңды тұлға: медициналық мекеме, мәдениет үйі, сауда орталықтары, дүкендер;</w:t>
      </w:r>
    </w:p>
    <w:p>
      <w:pPr>
        <w:spacing w:after="0"/>
        <w:ind w:left="0"/>
        <w:jc w:val="both"/>
      </w:pPr>
      <w:r>
        <w:rPr>
          <w:rFonts w:ascii="Times New Roman"/>
          <w:b w:val="false"/>
          <w:i w:val="false"/>
          <w:color w:val="000000"/>
          <w:sz w:val="28"/>
        </w:rPr>
        <w:t>
      - еріктілер, белсенділер тобы және ҮЕҰ;</w:t>
      </w:r>
    </w:p>
    <w:p>
      <w:pPr>
        <w:spacing w:after="0"/>
        <w:ind w:left="0"/>
        <w:jc w:val="both"/>
      </w:pPr>
      <w:r>
        <w:rPr>
          <w:rFonts w:ascii="Times New Roman"/>
          <w:b w:val="false"/>
          <w:i w:val="false"/>
          <w:color w:val="000000"/>
          <w:sz w:val="28"/>
        </w:rPr>
        <w:t>
      - жергілікті атқарушы орган қызметкерлері;</w:t>
      </w:r>
    </w:p>
    <w:p>
      <w:pPr>
        <w:spacing w:after="0"/>
        <w:ind w:left="0"/>
        <w:jc w:val="both"/>
      </w:pPr>
      <w:r>
        <w:rPr>
          <w:rFonts w:ascii="Times New Roman"/>
          <w:b w:val="false"/>
          <w:i w:val="false"/>
          <w:color w:val="000000"/>
          <w:sz w:val="28"/>
        </w:rPr>
        <w:t>
      - жұмыс істейтіндер және жұмыс істемейтін (үй шаруасындағы әйел, зейнеткерлер, балалар).</w:t>
      </w:r>
    </w:p>
    <w:p>
      <w:pPr>
        <w:spacing w:after="0"/>
        <w:ind w:left="0"/>
        <w:jc w:val="both"/>
      </w:pPr>
      <w:r>
        <w:rPr>
          <w:rFonts w:ascii="Times New Roman"/>
          <w:b w:val="false"/>
          <w:i w:val="false"/>
          <w:color w:val="000000"/>
          <w:sz w:val="28"/>
        </w:rPr>
        <w:t>
      Ақпараттық жұмыс жоспары мыналардан тұрады:</w:t>
      </w:r>
    </w:p>
    <w:p>
      <w:pPr>
        <w:spacing w:after="0"/>
        <w:ind w:left="0"/>
        <w:jc w:val="both"/>
      </w:pPr>
      <w:r>
        <w:rPr>
          <w:rFonts w:ascii="Times New Roman"/>
          <w:b w:val="false"/>
          <w:i w:val="false"/>
          <w:color w:val="000000"/>
          <w:sz w:val="28"/>
        </w:rPr>
        <w:t>
      - бекітілген тарифке сәйкес ҚТҚ жинау және тасымалдау бойынша қызметтерге ақы төлеу, жариялық келісімдерге отыру туралы тұрғындарды ақпараттандыру;</w:t>
      </w:r>
    </w:p>
    <w:p>
      <w:pPr>
        <w:spacing w:after="0"/>
        <w:ind w:left="0"/>
        <w:jc w:val="both"/>
      </w:pPr>
      <w:r>
        <w:rPr>
          <w:rFonts w:ascii="Times New Roman"/>
          <w:b w:val="false"/>
          <w:i w:val="false"/>
          <w:color w:val="000000"/>
          <w:sz w:val="28"/>
        </w:rPr>
        <w:t>
      - қалдықтармен қауіпсіз жұмыс істеу тәсілдері туралы жергілікті БАҚ-та жариялау; Жергілікті газеттер мен журналдарға қалдықтармен дұрыс жұмыс істеу талаптарымен қалдықтарды басқарумен байланысты мәселелермен жұртшылықты таныстыруға бағытталған мақалаларды жариялау ұсынылады;</w:t>
      </w:r>
    </w:p>
    <w:p>
      <w:pPr>
        <w:spacing w:after="0"/>
        <w:ind w:left="0"/>
        <w:jc w:val="both"/>
      </w:pPr>
      <w:r>
        <w:rPr>
          <w:rFonts w:ascii="Times New Roman"/>
          <w:b w:val="false"/>
          <w:i w:val="false"/>
          <w:color w:val="000000"/>
          <w:sz w:val="28"/>
        </w:rPr>
        <w:t>
      - үйлерде тағамдық қалдықтарды қордаландыру туралы брошюроларды тарату;</w:t>
      </w:r>
    </w:p>
    <w:p>
      <w:pPr>
        <w:spacing w:after="0"/>
        <w:ind w:left="0"/>
        <w:jc w:val="both"/>
      </w:pPr>
      <w:r>
        <w:rPr>
          <w:rFonts w:ascii="Times New Roman"/>
          <w:b w:val="false"/>
          <w:i w:val="false"/>
          <w:color w:val="000000"/>
          <w:sz w:val="28"/>
        </w:rPr>
        <w:t>
      - жеке тұлғаларда (тұрғындар) түзілетін ҚСБҚ, ЭЭЖҚ, медициналық, құрылыстық және ірі көлемді қалдықтарды жинау үшін құрылған арнайы орындар туралы хабарлау;</w:t>
      </w:r>
    </w:p>
    <w:p>
      <w:pPr>
        <w:spacing w:after="0"/>
        <w:ind w:left="0"/>
        <w:jc w:val="both"/>
      </w:pPr>
      <w:r>
        <w:rPr>
          <w:rFonts w:ascii="Times New Roman"/>
          <w:b w:val="false"/>
          <w:i w:val="false"/>
          <w:color w:val="000000"/>
          <w:sz w:val="28"/>
        </w:rPr>
        <w:t>
      - пластик, шыны және макулатура үшін, бөлек жинау және үйдегі қалдықтарды сұрыптау тәртібін түсіндіретін мектептегі экологиялық акциялар;</w:t>
      </w:r>
    </w:p>
    <w:p>
      <w:pPr>
        <w:spacing w:after="0"/>
        <w:ind w:left="0"/>
        <w:jc w:val="both"/>
      </w:pPr>
      <w:r>
        <w:rPr>
          <w:rFonts w:ascii="Times New Roman"/>
          <w:b w:val="false"/>
          <w:i w:val="false"/>
          <w:color w:val="000000"/>
          <w:sz w:val="28"/>
        </w:rPr>
        <w:t>
      - коммуналдық қалдықтарды рұқсатсыз жағудың алдын алу бойынша ақпараттандыру;</w:t>
      </w:r>
    </w:p>
    <w:p>
      <w:pPr>
        <w:spacing w:after="0"/>
        <w:ind w:left="0"/>
        <w:jc w:val="both"/>
      </w:pPr>
      <w:r>
        <w:rPr>
          <w:rFonts w:ascii="Times New Roman"/>
          <w:b w:val="false"/>
          <w:i w:val="false"/>
          <w:color w:val="000000"/>
          <w:sz w:val="28"/>
        </w:rPr>
        <w:t>
      - тұрғындардың экологиялық сапалы өмір сүруін қанағаттандыру деңгейін жоғарылату мақсатында жыл сайынғы әлеуметтік сауалнаманы жүргізу;</w:t>
      </w:r>
    </w:p>
    <w:p>
      <w:pPr>
        <w:spacing w:after="0"/>
        <w:ind w:left="0"/>
        <w:jc w:val="both"/>
      </w:pPr>
      <w:r>
        <w:rPr>
          <w:rFonts w:ascii="Times New Roman"/>
          <w:b w:val="false"/>
          <w:i w:val="false"/>
          <w:color w:val="000000"/>
          <w:sz w:val="28"/>
        </w:rPr>
        <w:t>
      - мектеп оқушыларын ҚТҚ полигонымен таныстыру;</w:t>
      </w:r>
    </w:p>
    <w:p>
      <w:pPr>
        <w:spacing w:after="0"/>
        <w:ind w:left="0"/>
        <w:jc w:val="both"/>
      </w:pPr>
      <w:r>
        <w:rPr>
          <w:rFonts w:ascii="Times New Roman"/>
          <w:b w:val="false"/>
          <w:i w:val="false"/>
          <w:color w:val="000000"/>
          <w:sz w:val="28"/>
        </w:rPr>
        <w:t>
      - қалдықтарды басқару бойынша іс-әрекеттерді қоғамдық бақылау және насихаттау мақсатында еріктілер клубын құру.</w:t>
      </w:r>
    </w:p>
    <w:p>
      <w:pPr>
        <w:spacing w:after="0"/>
        <w:ind w:left="0"/>
        <w:jc w:val="both"/>
      </w:pPr>
      <w:r>
        <w:rPr>
          <w:rFonts w:ascii="Times New Roman"/>
          <w:b w:val="false"/>
          <w:i w:val="false"/>
          <w:color w:val="000000"/>
          <w:sz w:val="28"/>
        </w:rPr>
        <w:t xml:space="preserve">
      Жергілікті атқарушы билік органдары аудан тұрғындарымен ақпараттық-ағартушылық жұмыстарды үйлестіріп, қоғамдық мекемелермен, ҮЕҰ тығыз байланыста жұмыс жасауы керек. </w:t>
      </w:r>
    </w:p>
    <w:bookmarkStart w:name="z12" w:id="10"/>
    <w:p>
      <w:pPr>
        <w:spacing w:after="0"/>
        <w:ind w:left="0"/>
        <w:jc w:val="left"/>
      </w:pPr>
      <w:r>
        <w:rPr>
          <w:rFonts w:ascii="Times New Roman"/>
          <w:b/>
          <w:i w:val="false"/>
          <w:color w:val="000000"/>
        </w:rPr>
        <w:t xml:space="preserve"> 5. ҚАЖЕТТІ РЕСУРСТАР</w:t>
      </w:r>
    </w:p>
    <w:bookmarkEnd w:id="10"/>
    <w:p>
      <w:pPr>
        <w:spacing w:after="0"/>
        <w:ind w:left="0"/>
        <w:jc w:val="both"/>
      </w:pPr>
      <w:r>
        <w:rPr>
          <w:rFonts w:ascii="Times New Roman"/>
          <w:b w:val="false"/>
          <w:i w:val="false"/>
          <w:color w:val="000000"/>
          <w:sz w:val="28"/>
        </w:rPr>
        <w:t>
      Успен ауданының қалдықтарын басқару жөніндегі бағдарламасын қаржыландыру көздері мыналар болуы мүмкін:</w:t>
      </w:r>
    </w:p>
    <w:p>
      <w:pPr>
        <w:spacing w:after="0"/>
        <w:ind w:left="0"/>
        <w:jc w:val="both"/>
      </w:pPr>
      <w:r>
        <w:rPr>
          <w:rFonts w:ascii="Times New Roman"/>
          <w:b w:val="false"/>
          <w:i w:val="false"/>
          <w:color w:val="000000"/>
          <w:sz w:val="28"/>
        </w:rPr>
        <w:t xml:space="preserve">
      - мемлекеттік және жергілікті бюджет құралдары; </w:t>
      </w:r>
    </w:p>
    <w:p>
      <w:pPr>
        <w:spacing w:after="0"/>
        <w:ind w:left="0"/>
        <w:jc w:val="both"/>
      </w:pPr>
      <w:r>
        <w:rPr>
          <w:rFonts w:ascii="Times New Roman"/>
          <w:b w:val="false"/>
          <w:i w:val="false"/>
          <w:color w:val="000000"/>
          <w:sz w:val="28"/>
        </w:rPr>
        <w:t xml:space="preserve">
      - тікелей шетелдік және отандық инвестициялар; </w:t>
      </w:r>
    </w:p>
    <w:p>
      <w:pPr>
        <w:spacing w:after="0"/>
        <w:ind w:left="0"/>
        <w:jc w:val="both"/>
      </w:pPr>
      <w:r>
        <w:rPr>
          <w:rFonts w:ascii="Times New Roman"/>
          <w:b w:val="false"/>
          <w:i w:val="false"/>
          <w:color w:val="000000"/>
          <w:sz w:val="28"/>
        </w:rPr>
        <w:t>
      - ӨКЖ операторымен қалдықтарды жинау және тасымалдау жүйесін субсидиялау;</w:t>
      </w:r>
    </w:p>
    <w:p>
      <w:pPr>
        <w:spacing w:after="0"/>
        <w:ind w:left="0"/>
        <w:jc w:val="both"/>
      </w:pPr>
      <w:r>
        <w:rPr>
          <w:rFonts w:ascii="Times New Roman"/>
          <w:b w:val="false"/>
          <w:i w:val="false"/>
          <w:color w:val="000000"/>
          <w:sz w:val="28"/>
        </w:rPr>
        <w:t xml:space="preserve">
      - халықаралық қаржылық экономикалық ұйымдар мен донор мемлекеттердің гранттары; </w:t>
      </w:r>
    </w:p>
    <w:p>
      <w:pPr>
        <w:spacing w:after="0"/>
        <w:ind w:left="0"/>
        <w:jc w:val="both"/>
      </w:pPr>
      <w:r>
        <w:rPr>
          <w:rFonts w:ascii="Times New Roman"/>
          <w:b w:val="false"/>
          <w:i w:val="false"/>
          <w:color w:val="000000"/>
          <w:sz w:val="28"/>
        </w:rPr>
        <w:t>
      - екінші деңгейлі банк несиелері және Қазақстан Республикасының заңдылығында тиым салынбаған көздер.</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29-бабына</w:t>
      </w:r>
      <w:r>
        <w:rPr>
          <w:rFonts w:ascii="Times New Roman"/>
          <w:b w:val="false"/>
          <w:i w:val="false"/>
          <w:color w:val="000000"/>
          <w:sz w:val="28"/>
        </w:rPr>
        <w:t xml:space="preserve">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p>
      <w:pPr>
        <w:spacing w:after="0"/>
        <w:ind w:left="0"/>
        <w:jc w:val="both"/>
      </w:pPr>
      <w:r>
        <w:rPr>
          <w:rFonts w:ascii="Times New Roman"/>
          <w:b w:val="false"/>
          <w:i w:val="false"/>
          <w:color w:val="000000"/>
          <w:sz w:val="28"/>
        </w:rPr>
        <w:t>
      Осы Бағдарламаны жүзеге асыру үшін алдын-ала есептелген қаржылық шығындар 65 млн теңгені құрайды (9-кесте).</w:t>
      </w:r>
    </w:p>
    <w:p>
      <w:pPr>
        <w:spacing w:after="0"/>
        <w:ind w:left="0"/>
        <w:jc w:val="both"/>
      </w:pPr>
      <w:r>
        <w:rPr>
          <w:rFonts w:ascii="Times New Roman"/>
          <w:b w:val="false"/>
          <w:i w:val="false"/>
          <w:color w:val="000000"/>
          <w:sz w:val="28"/>
        </w:rPr>
        <w:t>
      9-кесте – Успен ауданындағы қалдықтарды басқару бағдарламасын жүзеге асыруға алдын ала қаржылық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Қалдықтардың түзілу және жинақталу нормаларын қайта қарастыру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тасымалдауға, сұрыптауға және көмуге тарифтерді есептеу және бекіту. Осы тарифтерді экономикалық негізделген және уақытылы қайта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ауылында коммуналдық қалдықтар жинау және шығаруға арналған мамандандырылған көлікті сатып алу – 1 бірлік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ауылына ҚТҚ "құрғақ" және "ылғалды" фракцияларын бөлек жинауға арналған контейнерлерді сатып алу және орнату (34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3 060 000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ауылында контейнерлік алаңдарды ұйымдастыру (17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 мен құрылыс қалдықтарына арналған ұсақтағышты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коммуналдық қалдықтармен экологиялық қауіпсіз жұмыс жасау хабардарлығын жоғарылату бойынша ҮЕҰ арасында әлеуметтік тапсырыс алуға конкурстар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65 460 000</w:t>
            </w:r>
          </w:p>
        </w:tc>
      </w:tr>
    </w:tbl>
    <w:p>
      <w:pPr>
        <w:spacing w:after="0"/>
        <w:ind w:left="0"/>
        <w:jc w:val="both"/>
      </w:pPr>
      <w:r>
        <w:rPr>
          <w:rFonts w:ascii="Times New Roman"/>
          <w:b w:val="false"/>
          <w:i w:val="false"/>
          <w:color w:val="000000"/>
          <w:sz w:val="28"/>
        </w:rPr>
        <w:t>
      Успен ауданындағы қалдықтарды басқару бағдарламасын жүзеге асыру бойынша іс-шараларға облыстық әкімдікпен үшжылдық жобада қоршаған ортаны қорғау бойынша іс-шаралардың типтік тізбегін негізге ала отырып, заңнама талаптарына сай әзірленетін Павлодар облысының қоршаған ортаны қорғау бойынша шаралар жоспарын қосу керек (ҚР ЭК – 4-қосымша).</w:t>
      </w:r>
    </w:p>
    <w:p>
      <w:pPr>
        <w:spacing w:after="0"/>
        <w:ind w:left="0"/>
        <w:jc w:val="both"/>
      </w:pPr>
      <w:r>
        <w:rPr>
          <w:rFonts w:ascii="Times New Roman"/>
          <w:b w:val="false"/>
          <w:i w:val="false"/>
          <w:color w:val="000000"/>
          <w:sz w:val="28"/>
        </w:rPr>
        <w:t>
      Қалдықтармен жұмыс жасау бойынша іс-шараларға жататындар:</w:t>
      </w:r>
    </w:p>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p>
      <w:pPr>
        <w:spacing w:after="0"/>
        <w:ind w:left="0"/>
        <w:jc w:val="both"/>
      </w:pPr>
      <w:r>
        <w:rPr>
          <w:rFonts w:ascii="Times New Roman"/>
          <w:b w:val="false"/>
          <w:i w:val="false"/>
          <w:color w:val="000000"/>
          <w:sz w:val="28"/>
        </w:rPr>
        <w:t>
      - екінші материалдық ресурстарын жинау және қайта өңдеу;</w:t>
      </w:r>
    </w:p>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 бойынша;</w:t>
      </w:r>
    </w:p>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Start w:name="z13" w:id="11"/>
    <w:p>
      <w:pPr>
        <w:spacing w:after="0"/>
        <w:ind w:left="0"/>
        <w:jc w:val="left"/>
      </w:pPr>
      <w:r>
        <w:rPr>
          <w:rFonts w:ascii="Times New Roman"/>
          <w:b/>
          <w:i w:val="false"/>
          <w:color w:val="000000"/>
        </w:rPr>
        <w:t xml:space="preserve"> 6. БАҒДАРЛАМАНЫ ЖҮЗЕГЕ АСЫРУ БОЙЫНША ІС-ШАРАЛАР ЖОСПАРЫ</w:t>
      </w:r>
    </w:p>
    <w:bookmarkEnd w:id="11"/>
    <w:p>
      <w:pPr>
        <w:spacing w:after="0"/>
        <w:ind w:left="0"/>
        <w:jc w:val="both"/>
      </w:pPr>
      <w:r>
        <w:rPr>
          <w:rFonts w:ascii="Times New Roman"/>
          <w:b w:val="false"/>
          <w:i w:val="false"/>
          <w:color w:val="000000"/>
          <w:sz w:val="28"/>
        </w:rPr>
        <w:t>
      Осы бағдарламаның мақсаты мен міндеттерін жүзеге асыру үшін Успен ауданының қалдықтарын басқарудың тиімді жүйесін құру жөніндегі іс-шаралар жоспары құрылды (2-қосымша).</w:t>
      </w:r>
    </w:p>
    <w:p>
      <w:pPr>
        <w:spacing w:after="0"/>
        <w:ind w:left="0"/>
        <w:jc w:val="both"/>
      </w:pPr>
      <w:r>
        <w:rPr>
          <w:rFonts w:ascii="Times New Roman"/>
          <w:b w:val="false"/>
          <w:i w:val="false"/>
          <w:color w:val="000000"/>
          <w:sz w:val="28"/>
        </w:rPr>
        <w:t>
      Жоспарда қажетті іс-шаралар, оны жүзеге асыру және аяқтауға қажетті уақытша шектеулер, іс-шараны орындауға жауаптылар және талап етілетін ресурстар анықталған. Іс-шаралар міндеттері бойынша топтастырылған және қалдықтарды басқарудың ең тиімді үлгісін құруға бағытталған.</w:t>
      </w:r>
    </w:p>
    <w:p>
      <w:pPr>
        <w:spacing w:after="0"/>
        <w:ind w:left="0"/>
        <w:jc w:val="both"/>
      </w:pPr>
      <w:r>
        <w:rPr>
          <w:rFonts w:ascii="Times New Roman"/>
          <w:b w:val="false"/>
          <w:i w:val="false"/>
          <w:color w:val="000000"/>
          <w:sz w:val="28"/>
        </w:rPr>
        <w:t xml:space="preserve">
      Іс-шаралар жоспарында күтілетін нәтижелерге қол жеткізу мақсатымен Бағдарламадағы барлық жауапты орындаушылардың жұмыстарын үйлестіру және қалдықтарды жинау, тасымалдау, қайта өңдеу мәселелері кешенді әдіспен қамтамасыз етілген. </w:t>
      </w:r>
    </w:p>
    <w:p>
      <w:pPr>
        <w:spacing w:after="0"/>
        <w:ind w:left="0"/>
        <w:jc w:val="both"/>
      </w:pPr>
      <w:r>
        <w:rPr>
          <w:rFonts w:ascii="Times New Roman"/>
          <w:b w:val="false"/>
          <w:i w:val="false"/>
          <w:color w:val="000000"/>
          <w:sz w:val="28"/>
        </w:rPr>
        <w:t xml:space="preserve">
      Успен ауданы үшін қалдықтарды басқару бағдарламасы болашақта 2029 жылдан кейін әзірленетін болады. Успен ауылы үшін іс-шаралар жоспары 2025 - 2029 жылдар кезеңіне әзірленді. </w:t>
      </w:r>
    </w:p>
    <w:p>
      <w:pPr>
        <w:spacing w:after="0"/>
        <w:ind w:left="0"/>
        <w:jc w:val="both"/>
      </w:pPr>
      <w:r>
        <w:rPr>
          <w:rFonts w:ascii="Times New Roman"/>
          <w:b w:val="false"/>
          <w:i w:val="false"/>
          <w:color w:val="000000"/>
          <w:sz w:val="28"/>
        </w:rPr>
        <w:t>
      Мониторинг нәтижесінде қойылған мақсаттарға, мақсаттық көрсеткіштер мен міндеттерге қол жеткізу мүмкін болмаған жағдайда, іс-шаралар жоспарына түзетулер енгізілуі мүмкін. Осы жағдайда, басқа іс-шаралар анықталады және мәселелік сұрақтарды шешу бойынша іс-шараларды қабылдайды.</w:t>
      </w:r>
    </w:p>
    <w:p>
      <w:pPr>
        <w:spacing w:after="0"/>
        <w:ind w:left="0"/>
        <w:jc w:val="both"/>
      </w:pPr>
      <w:r>
        <w:rPr>
          <w:rFonts w:ascii="Times New Roman"/>
          <w:b w:val="false"/>
          <w:i w:val="false"/>
          <w:color w:val="000000"/>
          <w:sz w:val="28"/>
        </w:rPr>
        <w:t>
      Жоспарды жүзеге асыруға бағдарламаға тапсырыс беруші - "Павлодар облысы Успен ауданының тұрғын үй-коммуналдық шаруашылық, жолаушылар көлігі және автомобиль жолдары бөлімі" КММ жауап береді және олар келесі қызметтерді жүзеге асырады:</w:t>
      </w:r>
    </w:p>
    <w:p>
      <w:pPr>
        <w:spacing w:after="0"/>
        <w:ind w:left="0"/>
        <w:jc w:val="both"/>
      </w:pPr>
      <w:r>
        <w:rPr>
          <w:rFonts w:ascii="Times New Roman"/>
          <w:b w:val="false"/>
          <w:i w:val="false"/>
          <w:color w:val="000000"/>
          <w:sz w:val="28"/>
        </w:rPr>
        <w:t>
      1) Бағдарламаның барлық орындаушыларын үйлестіре отырып, Успен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p>
      <w:pPr>
        <w:spacing w:after="0"/>
        <w:ind w:left="0"/>
        <w:jc w:val="both"/>
      </w:pPr>
      <w:r>
        <w:rPr>
          <w:rFonts w:ascii="Times New Roman"/>
          <w:b w:val="false"/>
          <w:i w:val="false"/>
          <w:color w:val="000000"/>
          <w:sz w:val="28"/>
        </w:rPr>
        <w:t xml:space="preserve">
      2) Бағдарламаны жүзеге асыруға облыстық бюджеттен субсидияны ұсыну бойынша Павлодар облысының атқарушы органдарымен өзара байланысады; </w:t>
      </w:r>
    </w:p>
    <w:p>
      <w:pPr>
        <w:spacing w:after="0"/>
        <w:ind w:left="0"/>
        <w:jc w:val="both"/>
      </w:pPr>
      <w:r>
        <w:rPr>
          <w:rFonts w:ascii="Times New Roman"/>
          <w:b w:val="false"/>
          <w:i w:val="false"/>
          <w:color w:val="000000"/>
          <w:sz w:val="28"/>
        </w:rPr>
        <w:t>
      Бағдарламаның іс-шараларын жүзеге асыру мәселелері бойынша ауданның ауылдық округтері әкімдіктерімен, жеке тұлғалармен, жеке кәсіпкерлермен өзара байланысады;</w:t>
      </w:r>
    </w:p>
    <w:p>
      <w:pPr>
        <w:spacing w:after="0"/>
        <w:ind w:left="0"/>
        <w:jc w:val="both"/>
      </w:pPr>
      <w:r>
        <w:rPr>
          <w:rFonts w:ascii="Times New Roman"/>
          <w:b w:val="false"/>
          <w:i w:val="false"/>
          <w:color w:val="000000"/>
          <w:sz w:val="28"/>
        </w:rPr>
        <w:t xml:space="preserve">
      4) Бағдарламаның іс-шараларын жүзеге асыруға мониторинг жүргізеді, қоғамдық кеңес мәжілісінде талқылау үшін мониторинг нәтижелерін шығарады; </w:t>
      </w:r>
    </w:p>
    <w:p>
      <w:pPr>
        <w:spacing w:after="0"/>
        <w:ind w:left="0"/>
        <w:jc w:val="both"/>
      </w:pPr>
      <w:r>
        <w:rPr>
          <w:rFonts w:ascii="Times New Roman"/>
          <w:b w:val="false"/>
          <w:i w:val="false"/>
          <w:color w:val="000000"/>
          <w:sz w:val="28"/>
        </w:rPr>
        <w:t>
      5) Бағдарламаға сәйкес өзгерістер енгізу қажеттілігі туралы негізделген ұсыныстар арқылы бағдарламаның іс-шараларын жүзеге асыруға қажетті қаржылық құралдарына, мақсаттық көрсеткіштеріне, іс-шараларынаа түзетулерді жүзеге асырады;</w:t>
      </w:r>
    </w:p>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p>
      <w:pPr>
        <w:spacing w:after="0"/>
        <w:ind w:left="0"/>
        <w:jc w:val="both"/>
      </w:pPr>
      <w:r>
        <w:rPr>
          <w:rFonts w:ascii="Times New Roman"/>
          <w:b w:val="false"/>
          <w:i w:val="false"/>
          <w:color w:val="000000"/>
          <w:sz w:val="28"/>
        </w:rPr>
        <w:t>
      7) Успен ауданы әкімдігінің ресми сайтына негізгі Бағдарламаны және бағдарламаның іс-шараларын жүзеге асыру туралы ақпараттарды тіркейді.</w:t>
      </w:r>
    </w:p>
    <w:bookmarkStart w:name="z14" w:id="12"/>
    <w:p>
      <w:pPr>
        <w:spacing w:after="0"/>
        <w:ind w:left="0"/>
        <w:jc w:val="left"/>
      </w:pPr>
      <w:r>
        <w:rPr>
          <w:rFonts w:ascii="Times New Roman"/>
          <w:b/>
          <w:i w:val="false"/>
          <w:color w:val="000000"/>
        </w:rPr>
        <w:t xml:space="preserve"> 7. БАҒДАРЛАМАНЫ ЖҮЗЕГЕ АСЫРУ МОНИТОРИНГІ</w:t>
      </w:r>
    </w:p>
    <w:bookmarkEnd w:id="12"/>
    <w:p>
      <w:pPr>
        <w:spacing w:after="0"/>
        <w:ind w:left="0"/>
        <w:jc w:val="both"/>
      </w:pPr>
      <w:r>
        <w:rPr>
          <w:rFonts w:ascii="Times New Roman"/>
          <w:b w:val="false"/>
          <w:i w:val="false"/>
          <w:color w:val="000000"/>
          <w:sz w:val="28"/>
        </w:rPr>
        <w:t>
      Мониторинг Бағдарламаны іске асырылуын бақылау мақсатында жүзеге асырылады.</w:t>
      </w:r>
    </w:p>
    <w:p>
      <w:pPr>
        <w:spacing w:after="0"/>
        <w:ind w:left="0"/>
        <w:jc w:val="both"/>
      </w:pPr>
      <w:r>
        <w:rPr>
          <w:rFonts w:ascii="Times New Roman"/>
          <w:b w:val="false"/>
          <w:i w:val="false"/>
          <w:color w:val="000000"/>
          <w:sz w:val="28"/>
        </w:rPr>
        <w:t>
      Бағдарлама іске асуын бақылау коммуналдық қалдықтарды басқару саласындағы мемлекеттік саясатты жүзеге асыруға жауапты жергілікті атқарушы органның бірінші басшысының орынбасарымен тұрақты түрде жүзеге асырылады.</w:t>
      </w:r>
    </w:p>
    <w:p>
      <w:pPr>
        <w:spacing w:after="0"/>
        <w:ind w:left="0"/>
        <w:jc w:val="both"/>
      </w:pPr>
      <w:r>
        <w:rPr>
          <w:rFonts w:ascii="Times New Roman"/>
          <w:b w:val="false"/>
          <w:i w:val="false"/>
          <w:color w:val="000000"/>
          <w:sz w:val="28"/>
        </w:rPr>
        <w:t>
      Мониторинг (Бағдарламаның жүзеге асырылуын бақылау) ағымдық жағдайды жоспармен салыстыру үшін үздіксіз жүзеге асырылады. Мониторинг барысында жоспарланған іс-әрекетті және нақты мәліметтердің нәтижелері салыстырылады. Іс-шаралар мониторингі ресурстармен қаржыларды пайдалануды сонымен қатар аралық нәтижелерді қамтамасыз ету мен әрекетті жүзеге асыру қадағаланып отырады. Мониторинг нәтижелері бойынша өзгерістер енгізілуі мүмкін.</w:t>
      </w:r>
    </w:p>
    <w:p>
      <w:pPr>
        <w:spacing w:after="0"/>
        <w:ind w:left="0"/>
        <w:jc w:val="both"/>
      </w:pPr>
      <w:r>
        <w:rPr>
          <w:rFonts w:ascii="Times New Roman"/>
          <w:b w:val="false"/>
          <w:i w:val="false"/>
          <w:color w:val="000000"/>
          <w:sz w:val="28"/>
        </w:rPr>
        <w:t>
      Мониторинг нәтижелері бағдарламаны жүзеге асыру есебінде көрінеді. Есепте жүзеге асырылған шаралардың сипаттамасы, қол жеткізілген нәтижелер, жүзеге асыруға бағытталған қаржы құралдарының нақты көлемі, сонымен қатар, есепті кезеңдерде жоспарланған нәтижелердің болмауы және шаралардың орындалмау себептері көрінеді.</w:t>
      </w:r>
    </w:p>
    <w:p>
      <w:pPr>
        <w:spacing w:after="0"/>
        <w:ind w:left="0"/>
        <w:jc w:val="both"/>
      </w:pPr>
      <w:r>
        <w:rPr>
          <w:rFonts w:ascii="Times New Roman"/>
          <w:b w:val="false"/>
          <w:i w:val="false"/>
          <w:color w:val="000000"/>
          <w:sz w:val="28"/>
        </w:rPr>
        <w:t>
      Бағдарламаны жүзеге асыру мониторингі бойынша есептер барлық қызығушылық танытқан мүдделі тараптарға ұсынылады және Успен ауданы әкімдігінің интернет ресурстарында жарияланады. Аралық есеп - жарты жылда бір рет, яғни ағымдық жылдың 15-ші маусымына дейін, жылдық есеп келесі жылдың 30-шы қаңтарына дейін. Жылдық есеп алдыңғы жылдың қорытындысы бойынша жасалынады.</w:t>
      </w:r>
    </w:p>
    <w:bookmarkStart w:name="z15" w:id="13"/>
    <w:p>
      <w:pPr>
        <w:spacing w:after="0"/>
        <w:ind w:left="0"/>
        <w:jc w:val="left"/>
      </w:pPr>
      <w:r>
        <w:rPr>
          <w:rFonts w:ascii="Times New Roman"/>
          <w:b/>
          <w:i w:val="false"/>
          <w:color w:val="000000"/>
        </w:rPr>
        <w:t xml:space="preserve"> 8. КҮТІЛЕТІН ӘЛЕУМЕТТІК-ЭКОНОМИКАЛЫҚ ТИІМ</w:t>
      </w:r>
    </w:p>
    <w:bookmarkEnd w:id="13"/>
    <w:p>
      <w:pPr>
        <w:spacing w:after="0"/>
        <w:ind w:left="0"/>
        <w:jc w:val="both"/>
      </w:pPr>
      <w:r>
        <w:rPr>
          <w:rFonts w:ascii="Times New Roman"/>
          <w:b w:val="false"/>
          <w:i w:val="false"/>
          <w:color w:val="000000"/>
          <w:sz w:val="28"/>
        </w:rPr>
        <w:t>
      Бағдарлама көрсетілген іс-шаралар Успен ауданы тұрғындарының денсаулығына және қоршаған ортасына қалдықтардың теріс әсерін төмендетуге жағдайлар жасауға бағытталған. Осыған байланысты, ауданда коммуналдық қалдықтарды жинау және шығару жүйесінің болмауынан, оны "нөлден бастап" қайта құру және әзірленген шаралар Успен ауылын дамытуға бағытталатын болады. Оларды ендіргеннен кейін және оң нәтижеге қол жеткізген соң, ауданның елді мекендеріне олар ауыстырылатын болады.</w:t>
      </w:r>
    </w:p>
    <w:p>
      <w:pPr>
        <w:spacing w:after="0"/>
        <w:ind w:left="0"/>
        <w:jc w:val="both"/>
      </w:pPr>
      <w:r>
        <w:rPr>
          <w:rFonts w:ascii="Times New Roman"/>
          <w:b w:val="false"/>
          <w:i w:val="false"/>
          <w:color w:val="000000"/>
          <w:sz w:val="28"/>
        </w:rPr>
        <w:t xml:space="preserve">
      Бағдарламада және Жоспарда алдын-ала қарастырылған іс-шараларды жүзеге асыру нәтижесінде келесі міндеттер орындалатын болады: </w:t>
      </w:r>
    </w:p>
    <w:p>
      <w:pPr>
        <w:spacing w:after="0"/>
        <w:ind w:left="0"/>
        <w:jc w:val="both"/>
      </w:pPr>
      <w:r>
        <w:rPr>
          <w:rFonts w:ascii="Times New Roman"/>
          <w:b w:val="false"/>
          <w:i w:val="false"/>
          <w:color w:val="000000"/>
          <w:sz w:val="28"/>
        </w:rPr>
        <w:t>
      - Успен ауылында қалдықтарды басқару жөніндегі қажетті инфрақұрылым құрылып жұмыс істейді: контейнерлік алаңдар құрылады, контейнерлер сатып алынып, орнатылады, ҚТҚ жинау және шығару үшін арнайы көлік сатып алынады;</w:t>
      </w:r>
    </w:p>
    <w:p>
      <w:pPr>
        <w:spacing w:after="0"/>
        <w:ind w:left="0"/>
        <w:jc w:val="both"/>
      </w:pPr>
      <w:r>
        <w:rPr>
          <w:rFonts w:ascii="Times New Roman"/>
          <w:b w:val="false"/>
          <w:i w:val="false"/>
          <w:color w:val="000000"/>
          <w:sz w:val="28"/>
        </w:rPr>
        <w:t>
      - Қалдықтарды бөлек жинау ендірілді: бөлек жинауға арналған контейнер орнатылады, қауіпті құрамдас қалдықтарды (ҚСБҚ, ЭЭЖҚ, медициналық) жинау үшін нүктелер анықталады; құрылыс және ірі көлемді қалдықтарды жинауға арналған алаңдар анықталады;</w:t>
      </w:r>
    </w:p>
    <w:p>
      <w:pPr>
        <w:spacing w:after="0"/>
        <w:ind w:left="0"/>
        <w:jc w:val="both"/>
      </w:pPr>
      <w:r>
        <w:rPr>
          <w:rFonts w:ascii="Times New Roman"/>
          <w:b w:val="false"/>
          <w:i w:val="false"/>
          <w:color w:val="000000"/>
          <w:sz w:val="28"/>
        </w:rPr>
        <w:t>
      - ҚТҚ жинау және тасымалдау бойынша компаниялар анықталды;</w:t>
      </w:r>
    </w:p>
    <w:p>
      <w:pPr>
        <w:spacing w:after="0"/>
        <w:ind w:left="0"/>
        <w:jc w:val="both"/>
      </w:pPr>
      <w:r>
        <w:rPr>
          <w:rFonts w:ascii="Times New Roman"/>
          <w:b w:val="false"/>
          <w:i w:val="false"/>
          <w:color w:val="000000"/>
          <w:sz w:val="28"/>
        </w:rPr>
        <w:t>
      - коммуналдық қалдықтарды 100% жинау және шығаруға қол жеткізілді.</w:t>
      </w:r>
    </w:p>
    <w:p>
      <w:pPr>
        <w:spacing w:after="0"/>
        <w:ind w:left="0"/>
        <w:jc w:val="both"/>
      </w:pPr>
      <w:r>
        <w:rPr>
          <w:rFonts w:ascii="Times New Roman"/>
          <w:b w:val="false"/>
          <w:i w:val="false"/>
          <w:color w:val="000000"/>
          <w:sz w:val="28"/>
        </w:rPr>
        <w:t>
      - көмуге бағытталған қалдықтар көлемі азайтылды.</w:t>
      </w:r>
    </w:p>
    <w:p>
      <w:pPr>
        <w:spacing w:after="0"/>
        <w:ind w:left="0"/>
        <w:jc w:val="both"/>
      </w:pPr>
      <w:r>
        <w:rPr>
          <w:rFonts w:ascii="Times New Roman"/>
          <w:b w:val="false"/>
          <w:i w:val="false"/>
          <w:color w:val="000000"/>
          <w:sz w:val="28"/>
        </w:rPr>
        <w:t>
      - санитарлық, құрылыстық және экологиялық талаптарға жауап беретін ҚТҚ полигондары құрылды;</w:t>
      </w:r>
    </w:p>
    <w:p>
      <w:pPr>
        <w:spacing w:after="0"/>
        <w:ind w:left="0"/>
        <w:jc w:val="both"/>
      </w:pPr>
      <w:r>
        <w:rPr>
          <w:rFonts w:ascii="Times New Roman"/>
          <w:b w:val="false"/>
          <w:i w:val="false"/>
          <w:color w:val="000000"/>
          <w:sz w:val="28"/>
        </w:rPr>
        <w:t>
      - апатты үйінділер жойылды;</w:t>
      </w:r>
    </w:p>
    <w:p>
      <w:pPr>
        <w:spacing w:after="0"/>
        <w:ind w:left="0"/>
        <w:jc w:val="both"/>
      </w:pPr>
      <w:r>
        <w:rPr>
          <w:rFonts w:ascii="Times New Roman"/>
          <w:b w:val="false"/>
          <w:i w:val="false"/>
          <w:color w:val="000000"/>
          <w:sz w:val="28"/>
        </w:rPr>
        <w:t>
      - тұрғындардың қалдықтарды бөлек жинауға қызығушылықтары артып, қалдықтарды басқару мәселелері бойынша хабардарлығы жоғарылаған.</w:t>
      </w:r>
    </w:p>
    <w:p>
      <w:pPr>
        <w:spacing w:after="0"/>
        <w:ind w:left="0"/>
        <w:jc w:val="both"/>
      </w:pPr>
      <w:r>
        <w:rPr>
          <w:rFonts w:ascii="Times New Roman"/>
          <w:b w:val="false"/>
          <w:i w:val="false"/>
          <w:color w:val="000000"/>
          <w:sz w:val="28"/>
        </w:rPr>
        <w:t>
      Бағдарламаның негізгі экономикалық тиімі тұтыну қалдықтарының қоршаған ортаға әсерін төмендету мүмкіндігі және экологиялық қауіпті жағдайлардың алдын-алумен қорытындылады.</w:t>
      </w:r>
    </w:p>
    <w:p>
      <w:pPr>
        <w:spacing w:after="0"/>
        <w:ind w:left="0"/>
        <w:jc w:val="both"/>
      </w:pPr>
      <w:r>
        <w:rPr>
          <w:rFonts w:ascii="Times New Roman"/>
          <w:b w:val="false"/>
          <w:i w:val="false"/>
          <w:color w:val="000000"/>
          <w:sz w:val="28"/>
        </w:rPr>
        <w:t>
      Бағдарламаның әлеуметтік тиімі Успен ауданы тұрғындарының экологиялық жағдайын сақтау және жақсарту болып табылады, бұл денсаулықты сақтауға, қоршаған ортаның ластағыш факторларының әсерінен туындайтын ауру қатерлерін төмендетуге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14"/>
    <w:p>
      <w:pPr>
        <w:spacing w:after="0"/>
        <w:ind w:left="0"/>
        <w:jc w:val="left"/>
      </w:pPr>
      <w:r>
        <w:rPr>
          <w:rFonts w:ascii="Times New Roman"/>
          <w:b/>
          <w:i w:val="false"/>
          <w:color w:val="000000"/>
        </w:rPr>
        <w:t xml:space="preserve"> Успен ауданында коммуналдық қалдықтарды жинау және шығарумен қамтуды</w:t>
      </w:r>
      <w:r>
        <w:br/>
      </w:r>
      <w:r>
        <w:rPr>
          <w:rFonts w:ascii="Times New Roman"/>
          <w:b/>
          <w:i w:val="false"/>
          <w:color w:val="000000"/>
        </w:rPr>
        <w:t>жоғарылату үшін қажетті контейнер мен контейнерлік алаңдарды алдын ала есептеу</w:t>
      </w:r>
    </w:p>
    <w:bookmarkEnd w:id="14"/>
    <w:p>
      <w:pPr>
        <w:spacing w:after="0"/>
        <w:ind w:left="0"/>
        <w:jc w:val="both"/>
      </w:pPr>
      <w:r>
        <w:rPr>
          <w:rFonts w:ascii="Times New Roman"/>
          <w:b w:val="false"/>
          <w:i w:val="false"/>
          <w:color w:val="000000"/>
          <w:sz w:val="28"/>
        </w:rPr>
        <w:t>
      Қалдықтардың түзілу нормалары - Успен ауданы үшін бекітілмеген. "Успен ауданының тұрғын үй-коммуналдық шаруашылығы, жолаушылар көлігі және автомобиль жолдары бөлімі" КММ мәліметтері бойынша, қалдықтарды түзілуінің орташа нормасы бір адамға 1,7 м3.</w:t>
      </w:r>
    </w:p>
    <w:p>
      <w:pPr>
        <w:spacing w:after="0"/>
        <w:ind w:left="0"/>
        <w:jc w:val="both"/>
      </w:pPr>
      <w:r>
        <w:rPr>
          <w:rFonts w:ascii="Times New Roman"/>
          <w:b w:val="false"/>
          <w:i w:val="false"/>
          <w:color w:val="000000"/>
          <w:sz w:val="28"/>
        </w:rPr>
        <w:t>
      Контейнер көлемі - 1.1 м3</w:t>
      </w:r>
    </w:p>
    <w:p>
      <w:pPr>
        <w:spacing w:after="0"/>
        <w:ind w:left="0"/>
        <w:jc w:val="both"/>
      </w:pPr>
      <w:r>
        <w:rPr>
          <w:rFonts w:ascii="Times New Roman"/>
          <w:b w:val="false"/>
          <w:i w:val="false"/>
          <w:color w:val="000000"/>
          <w:sz w:val="28"/>
        </w:rPr>
        <w:t xml:space="preserve">
      Қалдықтарды шығарудың ұсынылатын кестесі: </w:t>
      </w:r>
    </w:p>
    <w:p>
      <w:pPr>
        <w:spacing w:after="0"/>
        <w:ind w:left="0"/>
        <w:jc w:val="both"/>
      </w:pPr>
      <w:r>
        <w:rPr>
          <w:rFonts w:ascii="Times New Roman"/>
          <w:b w:val="false"/>
          <w:i w:val="false"/>
          <w:color w:val="000000"/>
          <w:sz w:val="28"/>
        </w:rPr>
        <w:t>
      1. Күн сайын шығару: Успен, Белоусов, Травян, Қонырөзек, Новопокров, Дмитриев, Вознесен, Надаров, Чистополь, Лозов, Қызылағаш, Ольхов.</w:t>
      </w:r>
    </w:p>
    <w:p>
      <w:pPr>
        <w:spacing w:after="0"/>
        <w:ind w:left="0"/>
        <w:jc w:val="both"/>
      </w:pPr>
      <w:r>
        <w:rPr>
          <w:rFonts w:ascii="Times New Roman"/>
          <w:b w:val="false"/>
          <w:i w:val="false"/>
          <w:color w:val="000000"/>
          <w:sz w:val="28"/>
        </w:rPr>
        <w:t>
      2. Апта сайын шығару: Қозыкеткен, Галицк, Богатырь, Ковалев.</w:t>
      </w:r>
    </w:p>
    <w:p>
      <w:pPr>
        <w:spacing w:after="0"/>
        <w:ind w:left="0"/>
        <w:jc w:val="both"/>
      </w:pPr>
      <w:r>
        <w:rPr>
          <w:rFonts w:ascii="Times New Roman"/>
          <w:b w:val="false"/>
          <w:i w:val="false"/>
          <w:color w:val="000000"/>
          <w:sz w:val="28"/>
        </w:rPr>
        <w:t>
      3. Шалғай орналасқан ауылдардағы қоқыс тиеу пункттерінен айына бір реттік шығару:Тимирязев, Қаратай.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Ауыл/қала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м3/жылына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м3/аптасына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шығарғандағы контейнерлер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шығарғандағы контейнерлер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арналған полигон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 сайын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 w:id="15"/>
    <w:p>
      <w:pPr>
        <w:spacing w:after="0"/>
        <w:ind w:left="0"/>
        <w:jc w:val="left"/>
      </w:pPr>
      <w:r>
        <w:rPr>
          <w:rFonts w:ascii="Times New Roman"/>
          <w:b/>
          <w:i w:val="false"/>
          <w:color w:val="000000"/>
        </w:rPr>
        <w:t xml:space="preserve"> Успен ауданының 2025 - 2029 жылдарға арналған коммуналдық қалдықтарын басқару</w:t>
      </w:r>
      <w:r>
        <w:br/>
      </w:r>
      <w:r>
        <w:rPr>
          <w:rFonts w:ascii="Times New Roman"/>
          <w:b/>
          <w:i w:val="false"/>
          <w:color w:val="000000"/>
        </w:rPr>
        <w:t>жөніндегі бағдарламаны жүзеге асыру бойынша іс-шаралар жоспары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жоспары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жауаптылар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 экологиялық заңнама таалптарына сәйкес, Успен ауданы аумағындағы коммуналдық қалдықтарды басқару жүйесін ұйымдастыру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Ұйымдастырушылық-әкімшілік басқаруды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(тендер) жүргізу арқылы Успен ауданында коммуналдық қалдықтарды жинау және шығару бойынша қызмет көрсету тәртібі, шарты және кестесі көрсетілген келісім-шартқа отыру арқылы ҚТҚ жинау және тасымалдау бойынша компанияларды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 Успен а/о әкімдігі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Қалдықтардығ түзілу және жинақталу нормаларын есептеу.</w:t>
            </w:r>
          </w:p>
          <w:p>
            <w:pPr>
              <w:spacing w:after="20"/>
              <w:ind w:left="20"/>
              <w:jc w:val="both"/>
            </w:pPr>
            <w:r>
              <w:rPr>
                <w:rFonts w:ascii="Times New Roman"/>
                <w:b w:val="false"/>
                <w:i w:val="false"/>
                <w:color w:val="000000"/>
                <w:sz w:val="20"/>
              </w:rPr>
              <w:t xml:space="preserve">
Қалдықтардың түзілу және жинақталу нормаларын қайта қарастыру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көзқарастарын ескере отырып, елді мекендерден коммуналдық қалдықтарды шығару кестесін әзірлеу және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жинау және тасымалдау бойынша бектіліген тариф шеңберінде ҚТҚ орталықтан жинау жүйесін пайдаланатын жеке тұлғалардан төлем жинауды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тасымалдауды жүзеге асыратын мамандандырылған компаниялар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тасымалдауға, сұрыптауға және көмуге тарифтерді есептеу және бекіту. Осы тарифтерді экономикалық негіздеу және уақытылы қайта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p>
            <w:pPr>
              <w:spacing w:after="20"/>
              <w:ind w:left="20"/>
              <w:jc w:val="both"/>
            </w:pPr>
            <w:r>
              <w:rPr>
                <w:rFonts w:ascii="Times New Roman"/>
                <w:b w:val="false"/>
                <w:i w:val="false"/>
                <w:color w:val="000000"/>
                <w:sz w:val="20"/>
              </w:rPr>
              <w:t>
1 000 000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сайтына, интернет-ресурстарға бекітілген бағдарламаны жүктеу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Сайтта Бағдарламаны жүктеу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нәтижелері бойынша есептілік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Жалпы қалдықтарды жинау және шығару жүйесін ұйымдастыру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ауданында коммуналдық қалдықтарды жинау және шығару үшін мамандандырылған көлікті сатып алу –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а/о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бөлек жинауға арналған "құрғақ" және "ылғалды" фракциялар үшін контейнерлерді сатып алу және орнату 34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а/о әкімдігі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3 060 000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құрамдас ҚТҚ бөлек жинауды және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Успен а/о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инвестициялар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соның ішінде қордаландыру арқылы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 а/о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ауылында контейнерлік алаңдарды ұйымдастыру - 17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Қабылдау-өткізу актісі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а/о әкімдігі мамандандыырлған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және ірі көлемді қалдықтарды төгуге арналған алаңдарды анықтау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Успен а/о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және ІКҚ арналған ұсатқышты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Коммуналдық қалдықтарды қауіпсіз көмуі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ауылында ҚТҚ полигонының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комиссисының актісі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p>
            <w:pPr>
              <w:spacing w:after="20"/>
              <w:ind w:left="20"/>
              <w:jc w:val="both"/>
            </w:pPr>
            <w:r>
              <w:rPr>
                <w:rFonts w:ascii="Times New Roman"/>
                <w:b w:val="false"/>
                <w:i w:val="false"/>
                <w:color w:val="000000"/>
                <w:sz w:val="20"/>
              </w:rPr>
              <w:t>
Успен а/о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әзірленгеннен кейін сомасы есептелетін болады.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Облыстық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үйінділердің жерлерін кезеңдік рекультивациялау және қайта қалпына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жоспары әзірленгенненн кейін сомасы есептелетін болады.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Үйінділерді жою және орнын қалпына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Үйінділер анықталғаннан кейін сомасы есептелетін болады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Коммуналдық қалдықтарды жинау, кәдеге жарату және қайта өңдеу, соның ішінде қалдықтарды бөлек жинаудың ұтымды жүйесіне халықтың қызығушылықтарын және мәдени деңгейін жоғарылату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істеуде тұрғындардың хабардарлығын жоғарылату бойынша ҮЕҰ арасынан мемлекеттік әлеуметтік тапсырыс алуға конкурс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басқару бойынша тұрғындардың хабардарлығын және экологиялық мәдениетін жоғарылату: ақпараттық кампаниялар, ақпараттық материалдар мен видеороликтер әзірлеу, тұрғындармен кездесу жүргізу, сенбіліктер, мектеп оқушылары арасындағы еріктілік клубтарды құру, жергілікті БАҚ жарияланымдар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 бөлінген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Тұрғындардағы киім, зат, тұрмыстық техника, батареяны мамандандырылған кәсіпорындардың қабылдауы, оқу білімдері арасында макулатураны жаппай жинау үшін конкурстар, акциялар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айда 1 рет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 бөлінген бюджет</w:t>
            </w:r>
          </w:p>
        </w:tc>
      </w:tr>
    </w:tbl>
    <w:p>
      <w:pPr>
        <w:spacing w:after="0"/>
        <w:ind w:left="0"/>
        <w:jc w:val="both"/>
      </w:pPr>
      <w:r>
        <w:rPr>
          <w:rFonts w:ascii="Times New Roman"/>
          <w:b w:val="false"/>
          <w:i w:val="false"/>
          <w:color w:val="000000"/>
          <w:sz w:val="28"/>
        </w:rPr>
        <w:t>
      * Қажетті шығындар мен қаржыландыру көздері бойынша шығыстардың мөлшерлемелері тиісті қаржы жылына арналған, Қазақстан Республикасының заңдылығына сәйкес, республикалық және жергілікті бюджеттерді бекіту мен нақтылауды ескере отырып түзетілетін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1" w:id="16"/>
    <w:p>
      <w:pPr>
        <w:spacing w:after="0"/>
        <w:ind w:left="0"/>
        <w:jc w:val="left"/>
      </w:pPr>
      <w:r>
        <w:rPr>
          <w:rFonts w:ascii="Times New Roman"/>
          <w:b/>
          <w:i w:val="false"/>
          <w:color w:val="000000"/>
        </w:rPr>
        <w:t xml:space="preserve"> Успен ауданның контейнерлік алаңдарының, контейнерлерінің</w:t>
      </w:r>
      <w:r>
        <w:br/>
      </w:r>
      <w:r>
        <w:rPr>
          <w:rFonts w:ascii="Times New Roman"/>
          <w:b/>
          <w:i w:val="false"/>
          <w:color w:val="000000"/>
        </w:rPr>
        <w:t xml:space="preserve">және қалдықтарды көму орындарының жай-күйін бағалау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ауылында арнайы контейнердің орнына қалдықтарды жинауға арналған бөшке қойылған. </w:t>
            </w:r>
          </w:p>
          <w:p>
            <w:pPr>
              <w:spacing w:after="20"/>
              <w:ind w:left="20"/>
              <w:jc w:val="both"/>
            </w:pPr>
            <w:r>
              <w:rPr>
                <w:rFonts w:ascii="Times New Roman"/>
                <w:b w:val="false"/>
                <w:i w:val="false"/>
                <w:color w:val="000000"/>
                <w:sz w:val="20"/>
              </w:rPr>
              <w:t xml:space="preserve">
Ұсыныстар: "құрғақ" және "ылғалды" фракциялар үшін 1,1 м3 көлеміндегі контейнерлерді сатып алу және орнату. СТ 3780-2022 Қалдықтар. Алаңдарда қалдықтарды бөлек жинау үшін контейнер құрамын және коммуналдық қалдықтарды бөлек жинауды ұйымдастыру үшін контейнерлерді орнату алаңдарына жалпы талаптар бойынша: </w:t>
            </w:r>
          </w:p>
          <w:p>
            <w:pPr>
              <w:spacing w:after="20"/>
              <w:ind w:left="20"/>
              <w:jc w:val="both"/>
            </w:pPr>
            <w:r>
              <w:rPr>
                <w:rFonts w:ascii="Times New Roman"/>
                <w:b w:val="false"/>
                <w:i w:val="false"/>
                <w:color w:val="000000"/>
                <w:sz w:val="20"/>
              </w:rPr>
              <w:t xml:space="preserve">
-Электрондық қалдықтарға арналған контейнерлер; </w:t>
            </w:r>
          </w:p>
          <w:p>
            <w:pPr>
              <w:spacing w:after="20"/>
              <w:ind w:left="20"/>
              <w:jc w:val="both"/>
            </w:pPr>
            <w:r>
              <w:rPr>
                <w:rFonts w:ascii="Times New Roman"/>
                <w:b w:val="false"/>
                <w:i w:val="false"/>
                <w:color w:val="000000"/>
                <w:sz w:val="20"/>
              </w:rPr>
              <w:t xml:space="preserve">
-ҚСБ қалдықтарды жинауға арналған контейнерлер; </w:t>
            </w:r>
          </w:p>
          <w:p>
            <w:pPr>
              <w:spacing w:after="20"/>
              <w:ind w:left="20"/>
              <w:jc w:val="both"/>
            </w:pPr>
            <w:r>
              <w:rPr>
                <w:rFonts w:ascii="Times New Roman"/>
                <w:b w:val="false"/>
                <w:i w:val="false"/>
                <w:color w:val="000000"/>
                <w:sz w:val="20"/>
              </w:rPr>
              <w:t xml:space="preserve">
-Қағаз және картон қалдықтарына арналған контейнерлер; </w:t>
            </w:r>
          </w:p>
          <w:p>
            <w:pPr>
              <w:spacing w:after="20"/>
              <w:ind w:left="20"/>
              <w:jc w:val="both"/>
            </w:pPr>
            <w:r>
              <w:rPr>
                <w:rFonts w:ascii="Times New Roman"/>
                <w:b w:val="false"/>
                <w:i w:val="false"/>
                <w:color w:val="000000"/>
                <w:sz w:val="20"/>
              </w:rPr>
              <w:t xml:space="preserve">
-Батарея қалдықтарына арналған контейнерлер; </w:t>
            </w:r>
          </w:p>
          <w:p>
            <w:pPr>
              <w:spacing w:after="20"/>
              <w:ind w:left="20"/>
              <w:jc w:val="both"/>
            </w:pPr>
            <w:r>
              <w:rPr>
                <w:rFonts w:ascii="Times New Roman"/>
                <w:b w:val="false"/>
                <w:i w:val="false"/>
                <w:color w:val="000000"/>
                <w:sz w:val="20"/>
              </w:rPr>
              <w:t xml:space="preserve">
-Тағам қалдықтарына арналған контейнерлер; </w:t>
            </w:r>
          </w:p>
          <w:p>
            <w:pPr>
              <w:spacing w:after="20"/>
              <w:ind w:left="20"/>
              <w:jc w:val="both"/>
            </w:pPr>
            <w:r>
              <w:rPr>
                <w:rFonts w:ascii="Times New Roman"/>
                <w:b w:val="false"/>
                <w:i w:val="false"/>
                <w:color w:val="000000"/>
                <w:sz w:val="20"/>
              </w:rPr>
              <w:t xml:space="preserve">
-Шыныға арналған контейнерлер; </w:t>
            </w:r>
          </w:p>
          <w:p>
            <w:pPr>
              <w:spacing w:after="20"/>
              <w:ind w:left="20"/>
              <w:jc w:val="both"/>
            </w:pPr>
            <w:r>
              <w:rPr>
                <w:rFonts w:ascii="Times New Roman"/>
                <w:b w:val="false"/>
                <w:i w:val="false"/>
                <w:color w:val="000000"/>
                <w:sz w:val="20"/>
              </w:rPr>
              <w:t xml:space="preserve">
-Пластик қалдықтарына арналған контейнерлер. </w:t>
            </w:r>
          </w:p>
          <w:p>
            <w:pPr>
              <w:spacing w:after="20"/>
              <w:ind w:left="20"/>
              <w:jc w:val="both"/>
            </w:pPr>
            <w:r>
              <w:rPr>
                <w:rFonts w:ascii="Times New Roman"/>
                <w:b w:val="false"/>
                <w:i w:val="false"/>
                <w:color w:val="000000"/>
                <w:sz w:val="20"/>
              </w:rPr>
              <w:t xml:space="preserve">
Дегенмен, барлық түрлерге арналған контейнерлерді орнату мүмкіндігі болмаған жағдайда, қауіпті қалдықтарға соның ішінде ҚСБҚ арналған контейнерлерді алып тастағандағы, "құрғақ" және "ылғалды" фракциялар үшін контейнерлер орнатылады.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Успен ауылында мектеп жанында торлы контейнерлер орнатылған. </w:t>
            </w:r>
          </w:p>
          <w:p>
            <w:pPr>
              <w:spacing w:after="20"/>
              <w:ind w:left="20"/>
              <w:jc w:val="both"/>
            </w:pPr>
            <w:r>
              <w:rPr>
                <w:rFonts w:ascii="Times New Roman"/>
                <w:b w:val="false"/>
                <w:i w:val="false"/>
                <w:color w:val="000000"/>
                <w:sz w:val="20"/>
              </w:rPr>
              <w:t xml:space="preserve">
Контейнерлер орнатылғанымен, олар бос. Халық қалдықтарды бөлек жинаумен айналыспайды. </w:t>
            </w:r>
          </w:p>
          <w:p>
            <w:pPr>
              <w:spacing w:after="20"/>
              <w:ind w:left="20"/>
              <w:jc w:val="both"/>
            </w:pPr>
            <w:r>
              <w:rPr>
                <w:rFonts w:ascii="Times New Roman"/>
                <w:b w:val="false"/>
                <w:i w:val="false"/>
                <w:color w:val="000000"/>
                <w:sz w:val="20"/>
              </w:rPr>
              <w:t>
Ұсыныстар: Қазақстан Респубилкасы экология, геология және табиғи ресурстар министрінің м.а., 2021 жылғы 28 желтоқсандағы № 508 "Коммуналдық қалдықтарды басқару ережелерін бекіту туралы" бұйрығына сәйкес, ауыл, ауылдық округтердің, кенттердің жергілікті атқарушы органдары екінші шикізатты бөлек жинауды қоса алғанда, коммуналдық қалдықтарды жинау, кәдеге жарату және қайта өңдеудің ұтымды жүйесі туралы халықтың ақпараттануын қамтамасыз ету үшін ақпараттық кампанияларды жүргізуі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ауылындағы үйінді. </w:t>
            </w:r>
          </w:p>
          <w:p>
            <w:pPr>
              <w:spacing w:after="20"/>
              <w:ind w:left="20"/>
              <w:jc w:val="both"/>
            </w:pPr>
            <w:r>
              <w:rPr>
                <w:rFonts w:ascii="Times New Roman"/>
                <w:b w:val="false"/>
                <w:i w:val="false"/>
                <w:color w:val="000000"/>
                <w:sz w:val="20"/>
              </w:rPr>
              <w:t xml:space="preserve">
Қағаз бен пластик қалдықтары басым. Успен ауылында торлы контейнерлер орнатылғанына қарамастан, қағаз және пластикті жинаумен және қайта өңдеумен айналысатын кәсіпорын жоқ. </w:t>
            </w:r>
          </w:p>
          <w:p>
            <w:pPr>
              <w:spacing w:after="20"/>
              <w:ind w:left="20"/>
              <w:jc w:val="both"/>
            </w:pPr>
            <w:r>
              <w:rPr>
                <w:rFonts w:ascii="Times New Roman"/>
                <w:b w:val="false"/>
                <w:i w:val="false"/>
                <w:color w:val="000000"/>
                <w:sz w:val="20"/>
              </w:rPr>
              <w:t xml:space="preserve">
Ұсыныстар: жергілікті атқарушы органдар қалдықтарды шығарумен, кәдеге жаратумен және қайта өңдеумен айналысатын облыстық кәсіпорындармен өзара байланысуы қажет, сонымен қатар, коммуналдық қалдықтарды пайда болу орындарында қайта өңдеуді ұйымдастыру мен дамыту мүмкіндіктерін айқындау мақсатында аудан аумағында жұмыс істейтін кәсіпорындармен және бизнес қауымдастық өкілдерімен де байланысты нығайту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ауылындағы үйінді Павлодар-Новосібір тас жолының бойынша бірнеше километрге созылып жатыр. Қалдықтар тікелей топыраққа тасталынады, мұнда ауыл шаруашылық қалдықтары басым. Жиі жану құбылысы байқалады. </w:t>
            </w:r>
          </w:p>
          <w:p>
            <w:pPr>
              <w:spacing w:after="20"/>
              <w:ind w:left="20"/>
              <w:jc w:val="both"/>
            </w:pPr>
            <w:r>
              <w:rPr>
                <w:rFonts w:ascii="Times New Roman"/>
                <w:b w:val="false"/>
                <w:i w:val="false"/>
                <w:color w:val="000000"/>
                <w:sz w:val="20"/>
              </w:rPr>
              <w:t xml:space="preserve">
Ұсыныстар: экологиялық заңнама талаптарына жауап беретін ТҚҚ полигонын құру қажет. </w:t>
            </w:r>
          </w:p>
          <w:p>
            <w:pPr>
              <w:spacing w:after="20"/>
              <w:ind w:left="20"/>
              <w:jc w:val="both"/>
            </w:pPr>
            <w:r>
              <w:rPr>
                <w:rFonts w:ascii="Times New Roman"/>
                <w:b w:val="false"/>
                <w:i w:val="false"/>
                <w:color w:val="000000"/>
                <w:sz w:val="20"/>
              </w:rPr>
              <w:t>
ТҚҚ полигонына арналған талаптар келесі құжаттарда көрсетілген: ҚР ЭК (25 бөлім),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бұйрығы), ҚР СТ 3696-2020. Тұрмыстық-қатты қалдықтарға арналған аз қуатты полигондар. Талаптар. ҚР СН 1.04-15-2013 Тұрмыстық қатты қалдықтарға арналған полигондар.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