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d063" w14:textId="e22d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әлеуметтік колдау шараларын көрсету туралы</w:t>
      </w:r>
    </w:p>
    <w:p>
      <w:pPr>
        <w:spacing w:after="0"/>
        <w:ind w:left="0"/>
        <w:jc w:val="both"/>
      </w:pPr>
      <w:r>
        <w:rPr>
          <w:rFonts w:ascii="Times New Roman"/>
          <w:b w:val="false"/>
          <w:i w:val="false"/>
          <w:color w:val="000000"/>
          <w:sz w:val="28"/>
        </w:rPr>
        <w:t>Павлодар облысы Павлодар аудандық мәслихатының 2025 жылғы 19 желтоқсандағы № 40/344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1.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56-бабының 12-тармағында көзделген шектеулерді ескере отырып 2026 жылы жүз айлық есептік көрсеткішке тең сомада көтерме жәрдемақы көрсетілсін.</w:t>
      </w:r>
    </w:p>
    <w:bookmarkEnd w:id="2"/>
    <w:bookmarkStart w:name="z7" w:id="3"/>
    <w:p>
      <w:pPr>
        <w:spacing w:after="0"/>
        <w:ind w:left="0"/>
        <w:jc w:val="both"/>
      </w:pPr>
      <w:r>
        <w:rPr>
          <w:rFonts w:ascii="Times New Roman"/>
          <w:b w:val="false"/>
          <w:i w:val="false"/>
          <w:color w:val="000000"/>
          <w:sz w:val="28"/>
        </w:rPr>
        <w:t xml:space="preserve">
      2.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шектеулерді ескере отырып 2026 жылы тұрғын үй сатып алу немесе салу үшін айлық есептік көрсеткіштің екі мың мөлшерінен аспайтын сомада бюджеттік кредит көрсетілсін.</w:t>
      </w:r>
    </w:p>
    <w:bookmarkEnd w:id="3"/>
    <w:bookmarkStart w:name="z8" w:id="4"/>
    <w:p>
      <w:pPr>
        <w:spacing w:after="0"/>
        <w:ind w:left="0"/>
        <w:jc w:val="both"/>
      </w:pPr>
      <w:r>
        <w:rPr>
          <w:rFonts w:ascii="Times New Roman"/>
          <w:b w:val="false"/>
          <w:i w:val="false"/>
          <w:color w:val="000000"/>
          <w:sz w:val="28"/>
        </w:rPr>
        <w:t>
      3. Осы шешімнің орындалуын бақылау аудандық мәслихаттың әлеуметтік-экономикалық даму және бюджет мәселелері жөніндегі тұрақты комиссиясына жүктелсін.</w:t>
      </w:r>
    </w:p>
    <w:bookmarkEnd w:id="4"/>
    <w:bookmarkStart w:name="z9" w:id="5"/>
    <w:p>
      <w:pPr>
        <w:spacing w:after="0"/>
        <w:ind w:left="0"/>
        <w:jc w:val="both"/>
      </w:pPr>
      <w:r>
        <w:rPr>
          <w:rFonts w:ascii="Times New Roman"/>
          <w:b w:val="false"/>
          <w:i w:val="false"/>
          <w:color w:val="000000"/>
          <w:sz w:val="28"/>
        </w:rPr>
        <w:t>
      4. Осы шешім 2026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