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e654" w14:textId="c76e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25 желтоқсандағы "2025 - 2027 жылдарға арналған Павлодар аудандық бюджеті туралы" № 26/220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18 қарашадағы № 37/314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25 желтоқсандағы "2025 - 2027 жылдарға арналған Павлодар аудандық бюджеті туралы" № 26/220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204779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Павлодар аудандық бюджеті тиісінше 1, 2 және 3-қосымшаларына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4 782 383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2 033 950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2 710 318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4 968 457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3 020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189 094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мың теңге – Ольгинка ауылы әкімі аппаратының жылумен жабдықтау нысанына жөндеу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492 911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49 342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14 583 мың теңге – елдi мекендердiң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1 220 мың теңге –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179 736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қарашадағы № 37/314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аудандық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