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0d3" w14:textId="bd59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2022 жылғы 26 мамырдағы "Май ауданының ішкі саясат және тілдерді дамыту бөлімі" мемлекеттік мекемесі туралы ережені бекіту туралы" № 102/5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2025 жылғы 17 қарашадағы № 274/11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мәдениет, тілдерді дамыту және архив ісі басқармасының 2025 жылғы 25 қыркүйектегі № 7-04/1794 хаты негізінде,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2022 жылғы 26 мамырдағы "Май ауданының ішкі саясат және тілдерді дамыту бөлімі" мемлекеттік мекемесі туралы ережені бекіту туралы" № 102/5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"Май ауданының ішкі саясат және тілдерді дамыту бөлімі" мемлекеттік мекемесі туралы Ережеде: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2-бөлімнің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"Әкімшілік құқық бұзушылық туралы" Қазақстан Республикасының Кодексінде көзделген әкімшілік құқық бұзушылық туралы істерді қарау және Қазақстан Республикасының тіл туралы заңнамасын бұзғаны үшін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5-тармақша мынадай мазмұндағы 5-1)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"Азаматтарды қандай да бір белгілер бойынша кемсітуге жол бермеу бойынша түсіндіру жұмыстарын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"Рұқсаттар мен хабарламала туралы" Қазақстан Республикасының Заңына сәйкес ауданның елді мекендерінде маңдайшаны орналастыру туралы хабарламаларды қабылдауды және қаруды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"Республикалық, облыстық, аудандық маңызы бар қалалардағы, астанадағы, кент, ауыл және басқа да елді мекендердегі көше атауларын дұрыс жазу және орналастырылуын келісуді жүзеге асыру.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 ауданының ішкі саясат және тілдерді дамыту бөлімі" мемлекеттік мекемесі заңнамамен белгіленген тәртіпте қамтамасыз етсін: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қосу үшін шаруашылық жүргізу құқығындағы "Қазақстан Республикасының Заңнама және құқықтық ақпарат институты" Республикалық мемлекеттік кәсіпорнына жолдансын;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Май ауданы әкімдігінің интернет-ресурсында орналастырылсын.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"Май ауданының ішкі саясат және тілдерді дамыту бөлімі" мемлекеттік мекемесі туралы Ережесі жаңа редакцияда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Май ауданы әкімдігінің 2020 жылғы 06 қаңтардағы "Май ауданының ішкі саясат және тілдерді дамыту бөлімі" мемлекеттік мекемесі туралы ережені бекіту туралы" № 6/1 қаулысының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Май ауданы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