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1811" w14:textId="78f1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2024 жылғы 26 желтоқсандағы № 1/23 "2025 - 2027 жылдарға арналған Май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17 қазандағы № 4/31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2024 жылғы 26 желтоқсандағы №1/23 "2025 - 2027 жылдарға арналған Май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аудандық бюджет тиісінше 1, 2 және 3 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4696251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1457039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3222105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4966415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36007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88586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-306171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306171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жылға арналған аудандық бюджетте ауылдық округтердің, Ақжар және Майтүбек ауылдарының бюджеттеріне нысаналы трансферттер 876881 мың теңге сомасында қарастырылғаны ескерілсін.".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 аудандық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 бос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