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c47a" w14:textId="362c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2024 жылғы 26 желтоқсандағы № 1/23 "2025-2027 жылдарға арналған Май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17 желтоқсандағы № 2/34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2024 жылғы 26 желтоқсандағы №1/23 "2025-2027 жылдарға арналған Май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соның ішінде 2025 жылға арналған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4648288 мың теңге,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1457039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20886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3170363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4918452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36007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88586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52579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-306171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306171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жылға арналған аудандық бюджетте ауылдық округтердің, Ақжар және Майтүбек ауылдарының бюджеттеріне нысаналы трансферттер 875922 мың теңге сомасында қарастырылғаны ескерілсін.".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 аудандық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мекемендер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 бос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