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ab20" w14:textId="ff8a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көрсету туралы</w:t>
      </w:r>
    </w:p>
    <w:p>
      <w:pPr>
        <w:spacing w:after="0"/>
        <w:ind w:left="0"/>
        <w:jc w:val="both"/>
      </w:pPr>
      <w:r>
        <w:rPr>
          <w:rFonts w:ascii="Times New Roman"/>
          <w:b w:val="false"/>
          <w:i w:val="false"/>
          <w:color w:val="000000"/>
          <w:sz w:val="28"/>
        </w:rPr>
        <w:t>Павлодар облысы Тереңкөл аудандық мәслихатының 2025 жылғы 17 желтоқсандағы № 3/37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4-тармағымен.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2026 жылы тұрғын үй сатып алу немесе салу үшін әлеуметтік қолдау – бюджеттік кредит:</w:t>
      </w:r>
    </w:p>
    <w:bookmarkEnd w:id="1"/>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берілсін.</w:t>
      </w:r>
    </w:p>
    <w:bookmarkStart w:name="z3" w:id="2"/>
    <w:p>
      <w:pPr>
        <w:spacing w:after="0"/>
        <w:ind w:left="0"/>
        <w:jc w:val="both"/>
      </w:pPr>
      <w:r>
        <w:rPr>
          <w:rFonts w:ascii="Times New Roman"/>
          <w:b w:val="false"/>
          <w:i w:val="false"/>
          <w:color w:val="000000"/>
          <w:sz w:val="28"/>
        </w:rPr>
        <w:t>
      2.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2026 жылы жүз еселік айлық есептік көрсеткішке тең сомада көтерме жәрдемақы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Тереңкөл аудандық мәслихатының әлеуметтік сала мен заңдылық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2026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Тереңкөл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