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40b" w14:textId="c806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18 сәуірдегі № 121-33-8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"2025 - 2027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7376452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1278355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6072953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7415536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87202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мың теңге – "Ауыл – Ел бесігі" жобасы шеңберінде ауылдық елді мекендердегі әлеуметтік және инженерлік инфрақұрылым бойынша іс-шараларды іске асыруға";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2744 мың теңге – ауылдық елді мекендердегі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30600 мың теңге - ауылдық елді мекендерді абаттандыру бойынша іс - шаралар өткізуге;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323000 мың теңге - ауылдық елді мекендер көшелерінің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мың теңге - ауылдық елді мекендерде автомобиль жолдарының жұмыс істеуін қамтамасыз етуге.";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жергілікті атқарушы органның 2025 жылға арналған резерві 16317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121-33-8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Төментұрғанмемлекеттiкбасқаруоргандарынантрансферттер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қалалардың, ауылдардың, кенттердің, ауылдықокругтардыңбюджеттерінентрансферттер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