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a6e3" w14:textId="cf4a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2025 жылғы 15 қыркүйектегі № 215/9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Кодексінің 914-1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Премьер-Министрінің 2025 жылғы 17 қаңтардағы № 11-ө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Железин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"Башмачин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"Веселорощин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"Лесной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"Новомир ауылдық округі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"Прииртышск ауылдық округі әкімі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