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470b" w14:textId="70c4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2024 жылғы 24 желтоқсандағы № 153/8 "2025 - 2027 жылдарға арналған Железин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2025 жылғы 4 желтоқсандағы № 207/8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2024 жылғы 24 желтоқсандағы № 153/8 "2025-2027 жылдарға арналған Железин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204612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Железин аудандық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5002221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1908060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3044141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5305543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40690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85315мың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44625мың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–330382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330382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- 674394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674394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аудандық бюджетте ауылдық округтер бюджеттеріне ағымдағы нысаналы трансферттер мынадай мөлшерде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266874 мың теңге – "Ауыл-Ел бесігі" жобасы шеңберінде ауылдық елді мекендерде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493132 мың теңге – елді мекендерің жолдар мен көшелерін орташа жөндеуге және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5900 мың теңге – елді мекендерде аббаттандыру және санитария жөніндегі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5882 мың теңге – елді мекендерді жарықтандыру жөніндегі іс-шараларды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9100 мың теңге – спорт нысандарын жөндеуге және орнатуға;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4708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және бюджетте ерте көзделмеген ауылдық округтер әкімдері аппараттарын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 мың теңге – елді мекендерді сумен қамту 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 мың теңге – мемлекеттік органның күрделі шығыстарына арналған.";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Железин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нақты секторы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