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6727" w14:textId="60d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24 желтоқсандағы № 153/8 "2025 - 2027 жылдарға арналған Железин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23 қазандағы № 196/8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24 желтоқсандағы № 153/8 "2025 - 2027 жылдарға арналған Железин аудандық бюджеті туралы" (Нормативтік құқықтық актілерді мемлекеттік тіркеу тізілімінде № 204612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Железин аудандық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4962959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1908060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3004879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5266281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45811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90436мың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44625мың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- 679515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679515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бюджетте ауылдық округтер бюджеттеріне ағымдағы нысаналы трансферттер мынадай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мың теңге – "Ауыл-Ел бесігі" жобасы шеңберінде ауылдық елді мекендерде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493832 мың теңге – елді мекендерің жолдар мен көшелерін орташа жөндеуге және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мың теңге – елді мекендерде аббаттандыру және санитария жөніндегі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7951 мың теңге – елді мекендерді жарықтандыру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мың теңге – спорт нысандарын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және бюджетте ерте көзделмеген ауылдық округтер әкімдері аппараттарын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мың теңге – елді мекендерді сумен қамту 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мың теңге – мемлекеттік органның күрделі шығыстарына арналған.";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196/8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