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18f1" w14:textId="3491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24 желтоқсандағы № 153/8 "2025-2027 жылдарға арналған Железин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3 шілдедегі № 186/8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24 желтоқсандағы № 153/8 "2025-2027 жылдарға арналған Железин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204970 болып тіркелді)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Железин аудандық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4133478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1839984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2240756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4576826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45811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90436мың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44625мың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- 489159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489159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 жылға арналған аудандық бюджетте ауылдық округтер бюджеттеріне ағымдағы нысаналы трансферттер мынадай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272822 мың теңге – "Ауыл-Ел бесігі" жобасы шеңберінде ауылдық елді мекендерде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492117 мың теңге – елді мекендерің жолдар мен көшелерін орташа жөндеуге және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мың теңге – елді мекендерде аббаттандыру және санитария жөніндегі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 мың теңге – елді мекендерді жарықтандыру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мың теңге – спорт нысандарын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 мың теңге – азаматтық қызметшілердің жекелеген санаттырың, мемлекеттік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 мың теңге – елді мекендерді сумен қамту шараларын жүргізуге.";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шілдедегі № 186/8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қызметтергесалынатынiшкiсалықтар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 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 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берілетінны 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атқарушең 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 діңалдын алу және оларды сөндір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 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 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 поқытылатын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Мұқтажазаматтарғаүйдеәлеуметтiккөмеккөрсету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 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 мен көрсететiн тіл маманының қызметтері мен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 және әлеуметтiкқамтамасызетусалаларындағыөзге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жұмыспенқамту және әлеуметтікбағдарламалар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Жергіліктідеңгейдехалықүшінәлеуметтікбағдарламаларды, жұмыспенқамтудықамтамасызетудііскеасырусаласындағымемлекеттіксаясаттыіскеасыружөніндегіқызметтер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әлеуметтіктөлемдердіесептеу, төлеу мен жеткізубойыншақызметтергеақытөлеу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Күшкөрсетунемесекүшкөрсетуқаупісалдарынанқиынжағдайларға тап болғантәуекелдертобындағыадамдарғақызметтер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Үкіметтікемесұйымдардамемлекеттікәлеуметтіктапсырыстыорналастыру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Суменжабдықтау және су бұружүйесініңжұмысістеуі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коммуналдықменшігіндегіжылужүйелерінқолданудыұйым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Суменжабдықтау және су бұружүйелеріндамыту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елдімекендердіабаттандырудыдамыту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Елдімекендердегісуменжабдықтау және су бұружүйелеріндамыту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Тарихи-мәденимұранысақтауды және оғанқолжетімділіктіқамтамасызету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Мәдениетобъектілеріндамыту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деңгейдеспорттықжарыстарөткiзу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ішкісаясат және тілдердідамыту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Мемлекеттікақпараттықсаясатжүргізужөніндегіқызметтер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кiтапханалардыңжұмысiстеуi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ақпараттықкеңiстiктiұйымдастыружөнiндегiөзге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ішкісаясат және тілдердідамыту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Жергiлiктiдеңгейдеақпарат, мемлекеттіліктінығайту және азаматтардыңәлеуметтікоптимизімінқалыптастырусаласындағымемлекеттіксаясаттыіскеасыружөніндегіқызметтер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Жастарсаясатысаласындаіс-шаралардыіскеасыру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Жергіліктідеңгейдемәдениет, денешынықтыру және спорт саласындамемлекеттіксаясаттыіскеасыружөніндегіқызметтер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 мен 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Төменгітұрғанбюджеттергеберілетіннысаналыағымдағытрансферттер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ерекшеқорғалатынтабиғиаумақтар, қоршағанортаны және жануарлардүниесінқорғау, 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аумағындажерқатынастарынреттеусаласындағымемлекеттіксаясаттыіскеасыружөніндегіқызметтер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ауылдықокругтердiңшекарасынбелгiлеукезiндежүргiзiлетiнжергеорналастыру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қоршағанортанықорғау және жерқатынастарысаласындағыбасқа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Мамандарғаәлеуметтікқолдаукөрсетужөніндегішаралардыіскеасыру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жолдарынжәне елді-мекендердіңкөшелерінкүрделі және 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коммуникацияларсаласындағыөзге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қаламаңындағы және ауданішілікқатынастарбойыншажолаушылартасымалдарынсубсидиялау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жергіліктіатқарушыорганыныңрезерві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Жергіліктіатқарушыоргандардың облыстық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Заңнаманыөзгертугебайланыстыжоғарытұрғанбюджеттіңшығындарынөтеугетөменгітұрғанбюджеттенағымдағынысаналытрансферттер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ерекшеқорғалатынтабиғиаумақтар, қоршағанортаны және жануарлардүниесінқорғау, 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қоршағанортанықорғау және жерқатынастарысаласындағыбасқа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жергіліктіатқарушы органы алатынқарыздар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Жергіліктіатқарушыорганныңжоғарытұрған бюджет алдындағыборышынөтеу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