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4c31" w14:textId="d454c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2025 - 2029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2025 жылғы 20 наурыздағы № 164/8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Қазақстан Республикасының "Жайылымдар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Ауыл шаруашылығы министрінің 2024 жылғы 29 шілдедегі "Жайылымдарды басқару және оларды пайдалану жөніндегі үлгілік жоспарды бекіту туралы" № 263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 тізілімінде № 34831 болып тіркелген), Железин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Железин ауданы бойынша 2025 - 2029 жылдарға арналған жайылымдарды басқару және оларды пайдалану жөніндегі жоспар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20 наурыздағы</w:t>
            </w:r>
            <w:r>
              <w:br/>
            </w:r>
            <w:r>
              <w:rPr>
                <w:rFonts w:ascii="Times New Roman"/>
                <w:b w:val="false"/>
                <w:i w:val="false"/>
                <w:color w:val="000000"/>
                <w:sz w:val="20"/>
              </w:rPr>
              <w:t>№ 164/8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Железин ауданы бойынша 2025 - 2029 жылдарға арналған</w:t>
      </w:r>
      <w:r>
        <w:br/>
      </w:r>
      <w:r>
        <w:rPr>
          <w:rFonts w:ascii="Times New Roman"/>
          <w:b/>
          <w:i w:val="false"/>
          <w:color w:val="000000"/>
        </w:rPr>
        <w:t>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Железин ауданы бойынша 2025 - 2029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Қазақстан Республикасы Ауыл шаруашылығы министрінің 2024 жылғы 29 шілдедегі "Жайылымдарды басқару және оларды пайдалану жөніндегі үлгілік жоспарды бекіту туралы" № 263 (нормативтік құқықтық актілер тізілімінде № 34831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деген қажеттілікті арнықты қамтамасыз ету және жайылымдардың тазу процестерін болдырмау мақсатында қабылданады.</w:t>
      </w:r>
    </w:p>
    <w:p>
      <w:pPr>
        <w:spacing w:after="0"/>
        <w:ind w:left="0"/>
        <w:jc w:val="both"/>
      </w:pPr>
      <w:r>
        <w:rPr>
          <w:rFonts w:ascii="Times New Roman"/>
          <w:b w:val="false"/>
          <w:i w:val="false"/>
          <w:color w:val="000000"/>
          <w:sz w:val="28"/>
        </w:rPr>
        <w:t>
      1. Жоспарды әзірлеген кезде мыналар ескеріледі:</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Железин ауданының жер балансының және мемлекеттік жер кадастрының ақпараттық жүйесінің деректері.</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қалыптастырылған мал қорымдары (биометриялық шұңқырлар) туралы мәліметтер;</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1-кестесіне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3-кестесіне сәйкес нысан бойынша шалғайдағы жайылымдарда жаю үшін ауыл шаруашылығы жануарлары басының саны туралы мәліметтер.</w:t>
      </w:r>
    </w:p>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w:t>
      </w:r>
    </w:p>
    <w:p>
      <w:pPr>
        <w:spacing w:after="0"/>
        <w:ind w:left="0"/>
        <w:jc w:val="both"/>
      </w:pPr>
      <w:r>
        <w:rPr>
          <w:rFonts w:ascii="Times New Roman"/>
          <w:b w:val="false"/>
          <w:i w:val="false"/>
          <w:color w:val="000000"/>
          <w:sz w:val="28"/>
        </w:rPr>
        <w:t xml:space="preserve">
      9) осы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ұсынылатын жайылым айналымдарының схемалары;</w:t>
      </w:r>
    </w:p>
    <w:p>
      <w:pPr>
        <w:spacing w:after="0"/>
        <w:ind w:left="0"/>
        <w:jc w:val="both"/>
      </w:pPr>
      <w:r>
        <w:rPr>
          <w:rFonts w:ascii="Times New Roman"/>
          <w:b w:val="false"/>
          <w:i w:val="false"/>
          <w:color w:val="000000"/>
          <w:sz w:val="28"/>
        </w:rPr>
        <w:t>
      10) мал шаруашылығы және өсімдік шаруашылығы статистикасы бойынша ресми статистикалық ақпарат.</w:t>
      </w:r>
    </w:p>
    <w:p>
      <w:pPr>
        <w:spacing w:after="0"/>
        <w:ind w:left="0"/>
        <w:jc w:val="both"/>
      </w:pPr>
      <w:r>
        <w:rPr>
          <w:rFonts w:ascii="Times New Roman"/>
          <w:b w:val="false"/>
          <w:i w:val="false"/>
          <w:color w:val="000000"/>
          <w:sz w:val="28"/>
        </w:rPr>
        <w:t>
      2. Жоспарда мынадай қосымшалар қамтылған:</w:t>
      </w:r>
    </w:p>
    <w:p>
      <w:pPr>
        <w:spacing w:after="0"/>
        <w:ind w:left="0"/>
        <w:jc w:val="both"/>
      </w:pPr>
      <w:r>
        <w:rPr>
          <w:rFonts w:ascii="Times New Roman"/>
          <w:b w:val="false"/>
          <w:i w:val="false"/>
          <w:color w:val="000000"/>
          <w:sz w:val="28"/>
        </w:rPr>
        <w:t>
      1) әкімшілік-аумақтық бірлік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w:t>
      </w:r>
    </w:p>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w:t>
      </w:r>
    </w:p>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p>
      <w:pPr>
        <w:spacing w:after="0"/>
        <w:ind w:left="0"/>
        <w:jc w:val="both"/>
      </w:pPr>
      <w:r>
        <w:rPr>
          <w:rFonts w:ascii="Times New Roman"/>
          <w:b w:val="false"/>
          <w:i w:val="false"/>
          <w:color w:val="000000"/>
          <w:sz w:val="28"/>
        </w:rPr>
        <w:t>
      10) тиісті әкімшілік-аумақтық бірлікте жайылымдарды ұтымды пайдалану үшін қажетті талаптар:</w:t>
      </w:r>
    </w:p>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p>
      <w:pPr>
        <w:spacing w:after="0"/>
        <w:ind w:left="0"/>
        <w:jc w:val="both"/>
      </w:pPr>
      <w:r>
        <w:rPr>
          <w:rFonts w:ascii="Times New Roman"/>
          <w:b w:val="false"/>
          <w:i w:val="false"/>
          <w:color w:val="000000"/>
          <w:sz w:val="28"/>
        </w:rPr>
        <w:t>
      жайылым алаңдарын жекеленген өріс учаскелеріне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p>
      <w:pPr>
        <w:spacing w:after="0"/>
        <w:ind w:left="0"/>
        <w:jc w:val="both"/>
      </w:pPr>
      <w:r>
        <w:rPr>
          <w:rFonts w:ascii="Times New Roman"/>
          <w:b w:val="false"/>
          <w:i w:val="false"/>
          <w:color w:val="000000"/>
          <w:sz w:val="28"/>
        </w:rPr>
        <w:t>
      Ауданның табиғи-климаттық ерекшеліктеріне байланысты жайылымдар табиғи жайылымдарға жатады. Мәдени және аридті жайылымдар жоқ.</w:t>
      </w:r>
    </w:p>
    <w:p>
      <w:pPr>
        <w:spacing w:after="0"/>
        <w:ind w:left="0"/>
        <w:jc w:val="both"/>
      </w:pPr>
      <w:r>
        <w:rPr>
          <w:rFonts w:ascii="Times New Roman"/>
          <w:b w:val="false"/>
          <w:i w:val="false"/>
          <w:color w:val="000000"/>
          <w:sz w:val="28"/>
        </w:rPr>
        <w:t>
      Гидрографиялық тұрғыдан ауданда қолайлы жағдай бар, өйткені аудан бойымен Ертіс өзені ағып өтеді, оның көптеген ағыстары, жеңдері бар. Сондай-ақ Башмачное, Подстарое, Кызылтұз көлдері бар.</w:t>
      </w:r>
    </w:p>
    <w:p>
      <w:pPr>
        <w:spacing w:after="0"/>
        <w:ind w:left="0"/>
        <w:jc w:val="both"/>
      </w:pPr>
      <w:r>
        <w:rPr>
          <w:rFonts w:ascii="Times New Roman"/>
          <w:b w:val="false"/>
          <w:i w:val="false"/>
          <w:color w:val="000000"/>
          <w:sz w:val="28"/>
        </w:rPr>
        <w:t>
      Аудан аумағында оңтүстік қара топырақты кішіаймақ топырағы басым. 20 тұқымдасқа және 70 түрге жататын кең таралған гүл өсімдіктерінің 120 түрі бар. Ең көп тараған тұқымдастар: дәнді және астрагүл шөптері.</w:t>
      </w:r>
    </w:p>
    <w:p>
      <w:pPr>
        <w:spacing w:after="0"/>
        <w:ind w:left="0"/>
        <w:jc w:val="both"/>
      </w:pPr>
      <w:r>
        <w:rPr>
          <w:rFonts w:ascii="Times New Roman"/>
          <w:b w:val="false"/>
          <w:i w:val="false"/>
          <w:color w:val="000000"/>
          <w:sz w:val="28"/>
        </w:rPr>
        <w:t>
      Жайылымдық жерлердің орташа өнімділігі 3,33 центнерді құрайды. Жайылымдық мал азығының қоры 170-180 күн жайылымдық кезеңде қолданылады.</w:t>
      </w:r>
    </w:p>
    <w:p>
      <w:pPr>
        <w:spacing w:after="0"/>
        <w:ind w:left="0"/>
        <w:jc w:val="both"/>
      </w:pPr>
      <w:r>
        <w:rPr>
          <w:rFonts w:ascii="Times New Roman"/>
          <w:b w:val="false"/>
          <w:i w:val="false"/>
          <w:color w:val="000000"/>
          <w:sz w:val="28"/>
        </w:rPr>
        <w:t>
      Железин ауданы Павлодар облысының солтүстік бөлігінде орналасқан. Солтүстіктен Ресей Федерациясының Омбы облысымен, солтүстік-шығыстан Ресей Федерациясының Новосібір облысымен, оңтүстіктен Тереңкөл ауданымен, шығыстан Ертіс өзенімен Павлодар облысының Ертіс ауданынан бөлінген. Әкімшілік орталығы–Железинка ауылы, Павлодар қаласынан 177 шақырым жерде орналасқан. Әкімшілік-аумақтық бөлінісі 12 ауылдық округте орналасқан 33 ауылдық елді мекеннен тұрады.</w:t>
      </w:r>
    </w:p>
    <w:p>
      <w:pPr>
        <w:spacing w:after="0"/>
        <w:ind w:left="0"/>
        <w:jc w:val="both"/>
      </w:pPr>
      <w:r>
        <w:rPr>
          <w:rFonts w:ascii="Times New Roman"/>
          <w:b w:val="false"/>
          <w:i w:val="false"/>
          <w:color w:val="000000"/>
          <w:sz w:val="28"/>
        </w:rPr>
        <w:t>
      Ауданның климаты күрт континентальді, қысы суық, жазы ыстық. Қаңтарда орташа температурасы минус 18 градус Цельсийден минус 19 градус Цельсийге дейін, шілдеде 19 градус Цельсийден плюс 20 градус Цельсийге дейін. Орташа жылдық жауын-шашын мөлшері – 275,5 миллиметр, кейде 300 миллиметрге дейін. Жауын-шашынның ең көп мөлшері маусым-шілде соңында, кейде тамызда түседі. Жауын-шашынның едәуір бөлігі жылдың жылы мезгілінде келеді, бірақ олар жиі нөсер түрінде түседі, сондықтан ылғал топыраққа түспейді. Вегетация кезеңінде өсімдік ылғалдың тапшылығын сезінеді. Қар жамылғысы 10 сантиметрге дейін қараша соңында орташа есеппен белгіленеді, ең жоғары биіктікке қараша соңында жетеді, ең жоғары биіктікке ақпан соңында - наурыз басында жетеді.</w:t>
      </w:r>
    </w:p>
    <w:p>
      <w:pPr>
        <w:spacing w:after="0"/>
        <w:ind w:left="0"/>
        <w:jc w:val="both"/>
      </w:pPr>
      <w:r>
        <w:rPr>
          <w:rFonts w:ascii="Times New Roman"/>
          <w:b w:val="false"/>
          <w:i w:val="false"/>
          <w:color w:val="000000"/>
          <w:sz w:val="28"/>
        </w:rPr>
        <w:t>
      Аудан жерлерінің жалпы жер көлемі 766 772 гектар (бұдан әрі-га), соның ішінде жайылымдар – 375 762 га.</w:t>
      </w:r>
    </w:p>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456 420 га;</w:t>
      </w:r>
    </w:p>
    <w:p>
      <w:pPr>
        <w:spacing w:after="0"/>
        <w:ind w:left="0"/>
        <w:jc w:val="both"/>
      </w:pPr>
      <w:r>
        <w:rPr>
          <w:rFonts w:ascii="Times New Roman"/>
          <w:b w:val="false"/>
          <w:i w:val="false"/>
          <w:color w:val="000000"/>
          <w:sz w:val="28"/>
        </w:rPr>
        <w:t>
      елді мекендердің жерлері – 141 585 га, оның ішінде жайылым 97 852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4 479 га;</w:t>
      </w:r>
    </w:p>
    <w:p>
      <w:pPr>
        <w:spacing w:after="0"/>
        <w:ind w:left="0"/>
        <w:jc w:val="both"/>
      </w:pPr>
      <w:r>
        <w:rPr>
          <w:rFonts w:ascii="Times New Roman"/>
          <w:b w:val="false"/>
          <w:i w:val="false"/>
          <w:color w:val="000000"/>
          <w:sz w:val="28"/>
        </w:rPr>
        <w:t>
      орман қорының жерлері – 41 594 га;</w:t>
      </w:r>
    </w:p>
    <w:p>
      <w:pPr>
        <w:spacing w:after="0"/>
        <w:ind w:left="0"/>
        <w:jc w:val="both"/>
      </w:pPr>
      <w:r>
        <w:rPr>
          <w:rFonts w:ascii="Times New Roman"/>
          <w:b w:val="false"/>
          <w:i w:val="false"/>
          <w:color w:val="000000"/>
          <w:sz w:val="28"/>
        </w:rPr>
        <w:t>
      су қорының жерлері – 2 543 га;</w:t>
      </w:r>
    </w:p>
    <w:p>
      <w:pPr>
        <w:spacing w:after="0"/>
        <w:ind w:left="0"/>
        <w:jc w:val="both"/>
      </w:pPr>
      <w:r>
        <w:rPr>
          <w:rFonts w:ascii="Times New Roman"/>
          <w:b w:val="false"/>
          <w:i w:val="false"/>
          <w:color w:val="000000"/>
          <w:sz w:val="28"/>
        </w:rPr>
        <w:t>
      қордағы жерлері – 120 150 га.</w:t>
      </w:r>
    </w:p>
    <w:p>
      <w:pPr>
        <w:spacing w:after="0"/>
        <w:ind w:left="0"/>
        <w:jc w:val="both"/>
      </w:pPr>
      <w:r>
        <w:rPr>
          <w:rFonts w:ascii="Times New Roman"/>
          <w:b w:val="false"/>
          <w:i w:val="false"/>
          <w:color w:val="000000"/>
          <w:sz w:val="28"/>
        </w:rPr>
        <w:t>
      Железин ауданында жер балансының мәліметтері бойынша жалпы ауданы 456 420 га 282 ауыл шаруашылығы құрылымдары есепте тұр, оның ішінде жайылымдар 178 129 га, оның ішінде:</w:t>
      </w:r>
    </w:p>
    <w:p>
      <w:pPr>
        <w:spacing w:after="0"/>
        <w:ind w:left="0"/>
        <w:jc w:val="both"/>
      </w:pPr>
      <w:r>
        <w:rPr>
          <w:rFonts w:ascii="Times New Roman"/>
          <w:b w:val="false"/>
          <w:i w:val="false"/>
          <w:color w:val="000000"/>
          <w:sz w:val="28"/>
        </w:rPr>
        <w:t>
      - 174 шаруа және фермер қожалықтары 194 702 га, оның ішінде жайылым 81 599 га;</w:t>
      </w:r>
    </w:p>
    <w:p>
      <w:pPr>
        <w:spacing w:after="0"/>
        <w:ind w:left="0"/>
        <w:jc w:val="both"/>
      </w:pPr>
      <w:r>
        <w:rPr>
          <w:rFonts w:ascii="Times New Roman"/>
          <w:b w:val="false"/>
          <w:i w:val="false"/>
          <w:color w:val="000000"/>
          <w:sz w:val="28"/>
        </w:rPr>
        <w:t>
      - 46 шаруашылық серіктестік, акционерлік қоғам мен ауыл шаруашылық кооперативтері 240 048 га, оның ішінде жайылымдар – 86 996 га;</w:t>
      </w:r>
    </w:p>
    <w:p>
      <w:pPr>
        <w:spacing w:after="0"/>
        <w:ind w:left="0"/>
        <w:jc w:val="both"/>
      </w:pPr>
      <w:r>
        <w:rPr>
          <w:rFonts w:ascii="Times New Roman"/>
          <w:b w:val="false"/>
          <w:i w:val="false"/>
          <w:color w:val="000000"/>
          <w:sz w:val="28"/>
        </w:rPr>
        <w:t>
      - басқа 53 кәсіпорын (азаматтар) 6 382 га, оның ішінде жайылымдар 5 844 га.</w:t>
      </w:r>
    </w:p>
    <w:p>
      <w:pPr>
        <w:spacing w:after="0"/>
        <w:ind w:left="0"/>
        <w:jc w:val="both"/>
      </w:pPr>
      <w:r>
        <w:rPr>
          <w:rFonts w:ascii="Times New Roman"/>
          <w:b w:val="false"/>
          <w:i w:val="false"/>
          <w:color w:val="000000"/>
          <w:sz w:val="28"/>
        </w:rPr>
        <w:t>
      Аудан аумағындағы жайылымдардың негізгі пайдаланушылары ауыл шаруашылығы құрылымдары болып табылады. Елді мекендердегі тұрғындардың малдары тағайындалған жерлерде бағылады.</w:t>
      </w:r>
    </w:p>
    <w:p>
      <w:pPr>
        <w:spacing w:after="0"/>
        <w:ind w:left="0"/>
        <w:jc w:val="both"/>
      </w:pPr>
      <w:r>
        <w:rPr>
          <w:rFonts w:ascii="Times New Roman"/>
          <w:b w:val="false"/>
          <w:i w:val="false"/>
          <w:color w:val="000000"/>
          <w:sz w:val="28"/>
        </w:rPr>
        <w:t>
      Аудан аумағында ветеринариялық-санитарлық 52 объект жұмыс істейді, соның ішінде 40 мал көміндісі, 12 мал дәрігерлік пункт.</w:t>
      </w:r>
    </w:p>
    <w:p>
      <w:pPr>
        <w:spacing w:after="0"/>
        <w:ind w:left="0"/>
        <w:jc w:val="both"/>
      </w:pPr>
      <w:r>
        <w:rPr>
          <w:rFonts w:ascii="Times New Roman"/>
          <w:b w:val="false"/>
          <w:i w:val="false"/>
          <w:color w:val="000000"/>
          <w:sz w:val="28"/>
        </w:rPr>
        <w:t>
      Железин ауданында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 w:id="4"/>
    <w:p>
      <w:pPr>
        <w:spacing w:after="0"/>
        <w:ind w:left="0"/>
        <w:jc w:val="left"/>
      </w:pPr>
      <w:r>
        <w:rPr>
          <w:rFonts w:ascii="Times New Roman"/>
          <w:b/>
          <w:i w:val="false"/>
          <w:color w:val="000000"/>
        </w:rPr>
        <w:t xml:space="preserve"> Өңірдің жер балансының және мемлекеттік жер кадастрының</w:t>
      </w:r>
      <w:r>
        <w:br/>
      </w:r>
      <w:r>
        <w:rPr>
          <w:rFonts w:ascii="Times New Roman"/>
          <w:b/>
          <w:i w:val="false"/>
          <w:color w:val="000000"/>
        </w:rPr>
        <w:t>ақпараттық жүйесінің деректері</w:t>
      </w:r>
    </w:p>
    <w:bookmarkEnd w:id="4"/>
    <w:p>
      <w:pPr>
        <w:spacing w:after="0"/>
        <w:ind w:left="0"/>
        <w:jc w:val="both"/>
      </w:pPr>
      <w:r>
        <w:rPr>
          <w:rFonts w:ascii="Times New Roman"/>
          <w:b w:val="false"/>
          <w:i w:val="false"/>
          <w:color w:val="000000"/>
          <w:sz w:val="28"/>
        </w:rPr>
        <w:t>
      1-кесте. Железин ауданы бойынша жайылымдарын жерлердің санаттары бойынша бөлу,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766 772</w:t>
            </w:r>
          </w:p>
        </w:tc>
      </w:tr>
    </w:tbl>
    <w:p>
      <w:pPr>
        <w:spacing w:after="0"/>
        <w:ind w:left="0"/>
        <w:jc w:val="both"/>
      </w:pPr>
      <w:r>
        <w:rPr>
          <w:rFonts w:ascii="Times New Roman"/>
          <w:b w:val="false"/>
          <w:i w:val="false"/>
          <w:color w:val="000000"/>
          <w:sz w:val="28"/>
        </w:rPr>
        <w:t>
      2-кесте. Елді мекеннің жайылымдарын бөлу,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w:t>
            </w:r>
          </w:p>
          <w:p>
            <w:pPr>
              <w:spacing w:after="20"/>
              <w:ind w:left="20"/>
              <w:jc w:val="both"/>
            </w:pPr>
            <w:r>
              <w:rPr>
                <w:rFonts w:ascii="Times New Roman"/>
                <w:b w:val="false"/>
                <w:i w:val="false"/>
                <w:color w:val="000000"/>
                <w:sz w:val="20"/>
              </w:rPr>
              <w:t>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Пятирыжск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 роща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Жанаберлик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ЖанаЖулдыз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Екишок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Мынколь 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Прииртыша.о.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Урлютюб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Жайылымдарды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шаруашылығыжануарларынақажеттіжайылымалаңы,мыңгектар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Пятирыжск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Актау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 роща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Жанаберлик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ЖанаЖулдыз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Екишок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Мынколь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Урлютюб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 Қосымша қажет етілетін жайылымдар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w:t>
            </w:r>
          </w:p>
          <w:p>
            <w:pPr>
              <w:spacing w:after="20"/>
              <w:ind w:left="20"/>
              <w:jc w:val="both"/>
            </w:pPr>
            <w:r>
              <w:rPr>
                <w:rFonts w:ascii="Times New Roman"/>
                <w:b w:val="false"/>
                <w:i w:val="false"/>
                <w:color w:val="000000"/>
                <w:sz w:val="20"/>
              </w:rPr>
              <w:t>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 w:id="5"/>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азықтықалқаптардың жіктемесі бойынша және түсінік сөз бойынша шифрлар,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Контурлармен сипаттамалар нөмірі (жақша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Табиғиазықтықалқаптартиптерінің (айырмаларының, түрлендірулерінің) жербедерінетопыраққабайланыстырылғанатауы. Басқа жерлер мен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түсімділігі:құрғақ массаның гектарына центнерден,азық бірлігінің гектарына центнерден, қорытылатынпротеиннің гектарына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шабындық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жазық1.Каштансортаңдарындағыжусан-дәнді дақылдар (шренковская жусан,суықжусан,бетегеборозды,бидайшөптері)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2.Каштансортаңдарында шөгінділері баршөпті-дәнді-понтийскополинные((ашықлумбаго,тік күрек, жердегіқамыс, бороздыбетеге,жусанпонтикалық,скват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 толқынды жазық1.Қаракаштанжеңілсаздытопырақтардағы шымтезек-жусан-әр түрлі шөптер (бороздыбетеге, түкті қауырсын,жусансұр,жусансуық,цинкофилкүміс,жоңышқасары)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2.Қара-каштан жеңіл саздақтарында шөгінділері бар дәнді-австриялықжусан-түрлі шөптертопырақ(борозды бетеге,шалғындыТимоти,австриялықжусан, тік цинкофил, дәрілікодуванчика,скват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3.Қаракаштанжеңіл сазды топырақтардағы осково-австриялық жусан-бидай шөптері (скват шөгіндісі,австриялықжусан, жорғалаушы бидайшөбі)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6бС-2а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3.Сәл толқынды жазық1.Қаракаштан орташа сазды топырақтардағы австриялық жусан-бидай шөптері (австриялықжусан,бидайшөбі)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2.Дәнді-австриялықжусан-қара-каштанжеңіл саздақтарында шөгінділері бар түрлі-түсті шөптертопырақ(борозды бетеге, шалғындыТимоти, австриялықжусан, тік цинкофил, дәрілікодуванчика,скват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4.Сәл толқынды жазық1.ОңтүстікортасаздыТопырақтардың қара топырақтарындағы қопсытқыш-суық жусан (борозды бетеге, жіңішке аяғыжұқа,жусансуық)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саздыТопырақтардың қара топырақтарында жусан-шөпті-жусанды(түкті қауырсын, күмісвероника,кішкентай насыбайгүл,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5.Сәл толқынды жазық1.Шалғындықсортаңдарда шымтезек-суық жусан - күміс-вероникалық- қара жер (борозды бетеге, жіңішке аяқты жіңішке,қауырсындықызыл,жусансуық,вероникакүміс)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2.Шренковскополинно-бидай шөптері шалғынды-қара топырақты сортаңдарда(жусанШренковская,бидайшөбі)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Прейно-шренковскополынно-кермек шалғынды-қаратопырақтысортаңдарда(бидай шөбі, шренковскаяжусаны,кермекГмелин)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4.Шалғынды-черноземдісортаңдардағы шренков-шренков (жіңішке аяқты жіңішке,бороздықой,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6.Сәл толқынды жазық Оңтүстік орта сазды Топырақтардың қара топырақтарында жусан (қауырсынды қауырсын, күмісвероника,кіші насыбайгүл, сұр жусан, жусан австриялық)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7.Сәл толқынды жазықОрташасаздышымтезек уыттарындағы шөгінді-понтийскополынно-вайниковые(жіңішкеқияқ,понтикалықжусан,жердегіқамыс)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12.05.2020</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8.Сәл толқынды жазық1.Оңтүстікжеңіл сазды Топырақтардыңқара топырақтарында шымтезек-жусан-көп шөпті (қауырсынды қызыл,бороздыбетеге, понтикалықжусан, австриялық жусан,ашықлумбаго,нағыз төсек)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 қауырсын, күмісвероника,кішкентай насыбайгүл,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9.Аздап толқынды жазықшымтезек-жусан-әр түрлі шөптер шалғынды-қара жер сортаңдары(бороздыбетеге,жіңішкежіңішке, қауырсынды қызыл,жусансұр,цинкофилтік,Вероникакүміс)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10.Сәл толқынды жазық1.Шалғынды-черноземдісортаңдарда шөпті-жусанды-көп шөпті (бороздыбетеге,жіңішке аяқты жіңішке, қызыл қауырсынды қауырсын, сұржусан, австриялық жусан,нүктелі тұз,тік лапчаика, күмісВероника)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әр түрлі шөпті-дәнді-жусанды (лумбагоашық,цинкофилтік, қауырсынды қызыл,жіңішке аяқты жіңішке, борозды бетеге, жердегіқамыс,сұржусан,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11.Сәл толқынды жазықОсково-понтийскополынно-вайниковыешалғынды-қара топырақты орта саздақ(жіңішкеқияқ,понтикалықжусан,вейник жер үсті)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12.Сәл толқынды жазық1.Шалғындықсортаңдарда шымтезек-суық жусан - күміс-вероникалық- қара жер (борозды бетеге, жіңішке аяқты жіңішке,қауырсындықызыл,жусансуық,Вероникакүміс)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 аяқты жіңішке, қауырсынды қызыл,сұржусан, австриялық жусан,нүктелітұз, тік цинкофил, 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13.Сәл толқынды жазықОрташасаздышымтезек уыттарындағы шөгінді-понтийскополынно-вайниковыежіңішкеқияқ,понтикалықжусан,жердегіқамыс)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14.Сәл толқынды жазықОрташасаздышымтезек уыттарындағы шөгінді-понтийскополынно-вайниковые(жіңішкеқияқ,понтикалықжусан,жердегіқамыс)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15.Сәл толқынды жазықШалғынды-қара топырақты орта саздақтардағы шөгінді-понтийскополынно -вейниковые(жіңішкеқияқ,понтикалықжусан,жердегіқамыс)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16.Оңтүстікжеңіл сазды Топырақтардың қара топырақтарында шымтезек-жусан-әр түрлі шөптер (қауырсынды қызыл,бороздыбетеге, понтикалықжусан, австриялық жусан,ашықлумбаго,нағыз төсек)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жусан-шөпті-жусанды(түктіқауырсын,күмісВероника, кішкентай насыбайгүл,сұржусан,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17.Сәл толқынды жазық1.Оңтүстікжеңіл сазды Топырақтардың қара топырақтарында шымтезек-жусан-әр түрлі шөптер (бороздыбетеге,жіңішке аяқты жіңішке, қауырсынды қызыл,сұржусан,австриялық жусан, тік цинкофил, күмісВероника)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жусан-шөпті-жусанды((қауырсынды қауырсын, күмісвероника,кішкентай насыбайгүл,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3.Оңтүстік орта сазды Топырақтардың қара топырақтарында қопсытқыш-қопсытқыш-жусан(бороздыбетеге, түкті қауырсын,түкті төс, австриялықжусан,Шренковская жусаны)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4.Оңтүстікорта сазды қара топырақтардағы қопсытқыш-суық жусан(борозды бетеге, жіңішке аяқтыжіңішке,жусансуық)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5БС-2г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18.Аздап толқынды жазықСазды-жусандысортаңдардақара жер (бороздыбетеге, қауырсынды түкті, жіңішке аяқты,сұржусан,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19.Оңтүстік орта сазды Топырақтардың қара топырақтарында аздап толқынды жазықСазды-қопсытқыш-жусан((бороздыбетеге, түкті қауырсын,түкті төс, австриялықжусан,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20.Сәл толқынды жазық1.Шалғынды-черноземдісортаңдардағы шымтезек - шренковскополинно-әр түрлі шөптер (борозды бетеге, жіңішке аяқты жіңішке,шренковскаяжусан,нүктелі тұз, сәбіз түкті)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шымтезек-суық жусан - күміс-вероникалық- қара жер (борозды бетеге, жіңішке аяқты жіңішке,қауырсынқызыл,жусансуық,Вероникакүміс)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 әр түрлі шөпті-дәнді-жусанды (лумбагоашық,цинкофилтік, қауырсынды қызыл,жіңішке аяқты, борозды бетеге, жердегіқамыс,сұржусан,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13.05.2020</w:t>
            </w:r>
          </w:p>
          <w:p>
            <w:pPr>
              <w:spacing w:after="20"/>
              <w:ind w:left="20"/>
              <w:jc w:val="both"/>
            </w:pPr>
            <w:r>
              <w:rPr>
                <w:rFonts w:ascii="Times New Roman"/>
                <w:b w:val="false"/>
                <w:i w:val="false"/>
                <w:color w:val="000000"/>
                <w:sz w:val="20"/>
              </w:rPr>
              <w:t>
5АС-2а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21.Сәл толқынды жазық 1. Оңтүстік орта сазды Топырақтардың қара топырақтарында қопсытқыш-жусан (борозды бетеге, түкті қауырсын, жіңішке аяқты, шренковская жусан, жусансуық)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шөпті-жусанды-шөпті(борозды бетеге, жіңішке аяқты жіңішке,қауырсындышөпқызғылт,сұржусан,австриялық жусан, тік цинкофил, күмісВероника)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3.Оңтүстік орта сазды топырақтардағы қара топырақтардағыжусан-дәнді дақылдар (шренковская жусан,австриялық жусан,бороздықой,бидайшөптері)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13аС-4в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22.Аз толқынды жазықАвстрия-шалғындысортаңдардағы жусан-дәнді дақылдар- қара жер (австриялықжусан, борозды бетеге, бидайшөбі)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5БаС-2г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23.Сәл толқынды жазықЧерноземтұзды батпақтарында жусан дәндері (борозды бетеге, жорғалаушы бидайшөбі, австриялықжусан,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Сәл толқынды жазықДәнді-шренковскополинные шалғынды-қара топырақтысортаңдарда ((бескильница ең жақсы, прайежорғалаушы, жусан 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25.Сәл толқынды жазық1. Шалғынды қара топырақты сортаңдардажусанды-дәнді дақылдар (бороздыбетеге,тармақталған бетеге,жіңішке аяқты жіңішке, Шренковская жусан,австриялықжусан,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 аяқты жіңішке, қызыл қауырсынды қауырсын, сұржусан, австриялық жусан,нүктелітұз, тік цинкофил, 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3.Шалғынды-черноземдісортаңдардағы шымтезек - шренковскополинно-әр түрлі шөптер (борозды бетеге, жіңішке аяқты жіңішке,шренковскаяжусан,нүктелі тұз, сәбіз түкті)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4.Шалғынды-черноземдісортаңдарда әр түрлі шөпті-дәнді-жусанды ((ашықлумбаго, тік цинкофил, қызылқауырсын, жіңішке аяқты,жіңішке феску,жердегіқамыс, сұржусан, 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26.Сәл толқынды жазықОсково-понтийскополынно-вейниковыешалғынды-қара топырақты орташа сазды топырақтарда(жіңішкеқияқ,понтикалықжусан,жердегіқамыс)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32,6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27.Сәл толқынды жазық1.Шалғынды-қара топырақты сортаңдардажусанды-дәнді дақылдар (бороздыбетеге,тармақталған бетеге,жіңішке аяқты жіңішке, Шренковская жусан,австриялықжусан,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 борозды бетеге, Бессер сәбізі,нағызтөсек, нүктелі тұз,австриялықжусан)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 шөпті-жусанды-көп шөпті (бороздыбетеге,жіңішке аяқты жіңішке, қызыл қауырсынды қауырсын, сұржусан, австриялық жусан,нүктелітұз, тік цинкофил, 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28.Сәл толқынды жазық1.Шалғынды-қара топырақты сортаңдардажусанды-дәнді дақылдар (бороздыбетеге,тармақталған бетеге,жіңішкежіңішке, Шренковская жусан,австриялықжусан,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қаражер (қызыл қауырсынды қауырсын, бороздыбетеге,Бессерсәбізі,нағыз қопсытқыш,нүктелі тұз,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3.Шалғынды-черноземдісортаңдарда шөпті-жусанды-көп шөпті (бороздыбетеге,жіңішке аяқты жіңішке, қызыл қауырсынды қауырсын, сұржусан, австриялық жусан,нүктелітұз, тік цинкофил, 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29.Сәл толқынды жазықБатпақтыауырсазды Мальтадағы Вейниково-шөгінді-понтийскополинные (құрлыққамысы,ертеқияқ,понтикалықжусан)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14.05.2020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С-4г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30.Сәл толқынды жазықЛебедово-кильницево-шренковскополинныешалғындысортаңдарда((квиноасүйелді,бескильница ең жақсы,жусанШренковская)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31.Сәл толқынды жазық1.Шалғынды-қара топырақты сортаңдардажусанды-дәнді дақылдар (бороздыбетеге,тармақталған бетеге,жіңішке аяқты жіңішке, Шренковская жусан,жусанавстриялық,сұржусан)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2.Дәнді-шренковскополинные шалғынды-қара топырақтысортаңдарда(бескильница ең жақсы,прайежорғалаушы,жусанШренковская)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32.Сәл толқынды жазық1.Шалғынды-қара топырақты сортаңдардажусанды-дәнді дақылдар (борозды бетеге, тармақталғанбетеге, жіңішке аяқ, шренковская жусан, австриялықжусан,сұр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қауырсынды қауырсын, бороздыбетеге,Бессерсәбізі,нағыз қопсытқыш,нүктелі тұз,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33.Сәл толқынды жазық1.Каштансортаңдарындағы астық-суық жусан (борозды бетеге, жіңішке аяқты жіңішке,бидайшөптері,жусансуық)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2.Каштансортаңдарындашөгінділерібартүрлі-түсті-дәнді-понтийскополинные (ашықлумбаго, тік цинкофил, жердегіқамыс, борозды бетеге,понтикалықжусан, скват шөгіндісі)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С-2д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3.Каштансортаңдарындағыжусан-дәнді дақылдар (шренковская жусан,суықжусан,бетегеборозды,бидайшөптері)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34.Сәл толқынды жазық1. Қара топырақтыОңтүстік орта сазды топырақтардағы шымтезек-жусан-әр түрлі шөптер(бороздыбетеге,жіңішке аяқты жіңішке, қызыл қауырсынды қауырсын, сұржусан, австриялық жусан,нүктелі тұз, тік цинкофил, 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жусан-шөпті-жусанды(жүнді қауырсын, күмісвероника,кішкентай насыбайгүл, сұржусан,австриялық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35.Сәл толқынды жазықшымтезек-суық жусан черноземаОңтүстік орта сазды топырақтар(борозды бетеге, жіңішке аяғыжұқа,жусансуық)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36.Сәл толқынды жазық1.Шалғындықсортаңдарда шымтезек-суық жусан - күміс-вероникалық- қара жер (бороздыбетеге,жіңішке аяқты жіңішке, қауырсынды қызыл,жусансуық,Вероникакүміс)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2.Шалғынды-қара топырақты сортаңдардажусанды-дәнді дақылдар (бороздыбетеге,тармақталған бетеге,жіңішке аяқты жіңішке, Шренковская жусан,австриялықжусан,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3.Шалғындықсортаңдарда шымтезек-түрлі шөпті- австриялық жусанды- қара жер (қызыл қауырсын, борозды бетеге, Бессер сәбізі,нағызтөсек, нүктелі тұз,австриялықжусан)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4.Каштансортаңдарындағыжусан-дәнді дақылдар (шренковская жусан,суық жусан, борозды бетеге, бидайшөбі)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37.Черноземсортаңдарындағы сәл толқынды жазықдәнді-жусанды(борозды бетеге, бидайшөбі,жусанШренковская)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38.Аздап толқынды жазық әр түрлі шөпті-вейникті-шөгінді орташа сазды шымтезек уыттарындағы бұталыжусан(тоқылған шабындық, алты жапырақты шабындық, ұзын жапырақтывероника,жердегіқамыс, жіңішкеқияқ, бұталыжусан)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15АаС-4в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39.Сәл толқынды жазықОрташасаздышымтезек уыттарындағы шөгінді-понтийскополынно-вайниковые(жіңішкеқияқ,понтикалықжусан,жердегіқамыс)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5БаС-2г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40.Сәл толқынды жазық1.Черноземтұзды батпақтарында жусан дәндері (борозды бетеге, жорғалаушы бидайшөбі, австриялықжусан,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0,3</w:t>
            </w:r>
          </w:p>
          <w:p>
            <w:pPr>
              <w:spacing w:after="20"/>
              <w:ind w:left="20"/>
              <w:jc w:val="both"/>
            </w:pPr>
            <w:r>
              <w:rPr>
                <w:rFonts w:ascii="Times New Roman"/>
                <w:b w:val="false"/>
                <w:i w:val="false"/>
                <w:color w:val="000000"/>
                <w:sz w:val="20"/>
              </w:rPr>
              <w:t>
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С-2г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2.Черноземсортаңдарындағы астық-түрлі-түсті-австриялық жусан ((қызылқауырсындықауырсын,жердегіқамыс,кішкентай насыбайгүл, тік цинкофил,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19,3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41.Сәл толқынды жазық1.Шалғынды-қара топырақты сортаңдардажусанды-дәнді дақылдар (борозды бетеге, жорғалаушы бидайшөбі, австриялықжусан, шренковская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 борозды бетеге, Бессер сәбізі,нағызтөсек, нүктелі тұз,австриялықжусан)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3.Шренковскополынно-перейнысолонцахшалғынды-черноземных((жусанШренковская,бидайшөбі)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17,8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4аС-2а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Сәл толқынды жазық 1. Қара топырақты Оңтүстік орта сазды топырақтардағы шымтезек-жусан-әр түрлі шөптер (бороздыбетеге, жіңішке аяқты жіңішке, қызыл қауырсынды қауырсын, сұржусан, австриялық жусан,нүктелі тұз, тік цинкофил, Вероника 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44,5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С-2а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2.Оңтүстік орта сазды Топырақтардың қара топырақтарында жусан-шөпті-жусанды((қауырсынды қауырсын, күмісвероника,кішкентай насыбайгүл, сұр жусан,жусанавстриялық)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43.Сәл толқынды жазық1.Шалғынды-черноземдісортаңдарда шөпті-жусанды-көп шөпті (бороздыбетеге,жіңішкежіңішке,қызыл қауырсынды қауырсын, сұржусан, австриялық жусан,нүктелітұз, тік цинкофил, күмісВероника)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2.Шалғындықсортаңдарда шымтезек-түрлі шөпті- австриялық жусанды- қара жер (қызыл қауырсынды қауырсын, бороздыбетеге,Бессерсәбізі,нағыз қопсытқыш,нүктелі тұз,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3.Шалғынды-қара топырақты сортаңдардажусанды-дәнді дақылдар (бороздыбетеге,тармақталған бетеге,жіңішкежіңішке, Шренковская жусан,австриялықжусан, сұр 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4.Шалғынды-черноземдісортаңдарда әр түрлі шөпті-дәнді-жусанды (лумбагоашық,цинкофилтік, қауырсынды қызыл,жіңішке аяқты жіңішке, борозды бетеге, жердегіқамыс,сұржусан,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44.Аздап толқынды жазықшымтезек-шөпті- шалғынды-қара топырақты сортаңдарда австриялық жусан (қызыл қауырсынды қауырсын, бороздыбетеге,Бессерсәбізі,нағыз қопсытқыш,нүктелі тұз, 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16.05.2020</w:t>
            </w:r>
          </w:p>
          <w:p>
            <w:pPr>
              <w:spacing w:after="20"/>
              <w:ind w:left="20"/>
              <w:jc w:val="both"/>
            </w:pPr>
            <w:r>
              <w:rPr>
                <w:rFonts w:ascii="Times New Roman"/>
                <w:b w:val="false"/>
                <w:i w:val="false"/>
                <w:color w:val="000000"/>
                <w:sz w:val="20"/>
              </w:rPr>
              <w:t>
12бС-4в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45.Сәл толқынды жазық1.Шалғынды-қара топырақты сортаңдардажусанды-дәнді дақылдар (бороздыбетеге,тармақталған бетеге,жіңішкежіңішке, Шренковская жусан,жусанавстриялық,сұржусан)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12аС-4в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2.Шалғынды-черноземдісортаңдарда шөпті-жусанды-көп шөпті (бороздыбетеге,жіңішкежіңішке,қызыл қауырсынды қауырсын, сұржусан, австриялық жусан,нүктелітұз, тік цинкофил, Вероникакүміс)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3.Шалғындықсортаңдарда шымтезек-түрлі шөпті- австриялық жусанды- қара жер (қызыл қауырсын, борозды бетеге, Бессер сәбізі,нағызтөсек, нүктелі тұз,австриялықжусан)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13бС-4в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Шалғынды-қара топырақты сортаңдардажусанды-дәнді-кермек(шренковская жусан,австриялық жусан, ең жақсы кильница, жорғалаушы бидай шөбі,кермекГмелин)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5.Шалғынды-черноземдісортаңдардағыжусан-дәнді дақылдар (жусансуық,жусанШренковская, борозды бетеге, жіңішке аяқты жіңішке,бидайшөптері)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13вС-4в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46.Сәл толқынды жазық Шалғынды-қара жерсортаңдарындағыжусанды-шымтезекті дәнді-сазды(сұржусан, австриялық жусан,бетегеборозды,жіңішке аяқты,түктіқауырсын,нүктелі тұз)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С-4в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47.Аздаптолқындыжазықтұзды батпақтардағы тікенек-кильница- қара жер (тармақталған құрт,еңжақсы құртсыз)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26,1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20АаС-4а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48.Әр түрлі шөпті-жусанды-шымтезек дәндерінің сәл толқындыжазығышалғынды-қара топырақтықопсытқыштар(алты жапырақты шабындық, Бессер сәбізі,армянжусаны,понтикалықжусан, қауырсын қауырсынды,шөлсұлы)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 жаю</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61.Зираттар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68.Қоқыс алаңы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69.Қамысты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70.Қамысты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батпақтар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Тыңайған жер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w:t>
            </w:r>
          </w:p>
          <w:p>
            <w:pPr>
              <w:spacing w:after="20"/>
              <w:ind w:left="20"/>
              <w:jc w:val="both"/>
            </w:pPr>
            <w:r>
              <w:rPr>
                <w:rFonts w:ascii="Times New Roman"/>
                <w:b w:val="false"/>
                <w:i w:val="false"/>
                <w:color w:val="000000"/>
                <w:sz w:val="20"/>
              </w:rPr>
              <w:t>
Жақсарту жөнінде ұсынылған шаралар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Орташатесілген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p>
            <w:pPr>
              <w:spacing w:after="20"/>
              <w:ind w:left="20"/>
              <w:jc w:val="both"/>
            </w:pPr>
            <w:r>
              <w:rPr>
                <w:rFonts w:ascii="Times New Roman"/>
                <w:b w:val="false"/>
                <w:i w:val="false"/>
                <w:color w:val="000000"/>
                <w:sz w:val="20"/>
              </w:rPr>
              <w:t>
581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Жайылымжүктемесіназайту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248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p>
            <w:pPr>
              <w:spacing w:after="20"/>
              <w:ind w:left="20"/>
              <w:jc w:val="both"/>
            </w:pPr>
            <w:r>
              <w:rPr>
                <w:rFonts w:ascii="Times New Roman"/>
                <w:b w:val="false"/>
                <w:i w:val="false"/>
                <w:color w:val="000000"/>
                <w:sz w:val="20"/>
              </w:rPr>
              <w:t>
1442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Орташақұлатылғанподмаренникнақты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p>
            <w:pPr>
              <w:spacing w:after="20"/>
              <w:ind w:left="20"/>
              <w:jc w:val="both"/>
            </w:pPr>
            <w:r>
              <w:rPr>
                <w:rFonts w:ascii="Times New Roman"/>
                <w:b w:val="false"/>
                <w:i w:val="false"/>
                <w:color w:val="000000"/>
                <w:sz w:val="20"/>
              </w:rPr>
              <w:t>
552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p>
            <w:pPr>
              <w:spacing w:after="20"/>
              <w:ind w:left="20"/>
              <w:jc w:val="both"/>
            </w:pPr>
            <w:r>
              <w:rPr>
                <w:rFonts w:ascii="Times New Roman"/>
                <w:b w:val="false"/>
                <w:i w:val="false"/>
                <w:color w:val="000000"/>
                <w:sz w:val="20"/>
              </w:rPr>
              <w:t>
913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r>
              <w:rPr>
                <w:rFonts w:ascii="Times New Roman"/>
                <w:b w:val="false"/>
                <w:i w:val="false"/>
                <w:color w:val="000000"/>
                <w:sz w:val="20"/>
              </w:rPr>
              <w:t>
1677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p>
            <w:pPr>
              <w:spacing w:after="20"/>
              <w:ind w:left="20"/>
              <w:jc w:val="both"/>
            </w:pPr>
            <w:r>
              <w:rPr>
                <w:rFonts w:ascii="Times New Roman"/>
                <w:b w:val="false"/>
                <w:i w:val="false"/>
                <w:color w:val="000000"/>
                <w:sz w:val="20"/>
              </w:rPr>
              <w:t>
298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түрлеріне арналған жайылым Жайылым жүктемесін 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Орташақұлатылғанподмаренникнақты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барлықтүрлерінеарналғанжайылымМалжаюды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p>
            <w:pPr>
              <w:spacing w:after="20"/>
              <w:ind w:left="20"/>
              <w:jc w:val="both"/>
            </w:pPr>
            <w:r>
              <w:rPr>
                <w:rFonts w:ascii="Times New Roman"/>
                <w:b w:val="false"/>
                <w:i w:val="false"/>
                <w:color w:val="000000"/>
                <w:sz w:val="20"/>
              </w:rPr>
              <w:t>
4081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p>
            <w:pPr>
              <w:spacing w:after="20"/>
              <w:ind w:left="20"/>
              <w:jc w:val="both"/>
            </w:pPr>
            <w:r>
              <w:rPr>
                <w:rFonts w:ascii="Times New Roman"/>
                <w:b w:val="false"/>
                <w:i w:val="false"/>
                <w:color w:val="000000"/>
                <w:sz w:val="20"/>
              </w:rPr>
              <w:t>
1232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p>
            <w:pPr>
              <w:spacing w:after="20"/>
              <w:ind w:left="20"/>
              <w:jc w:val="both"/>
            </w:pPr>
            <w:r>
              <w:rPr>
                <w:rFonts w:ascii="Times New Roman"/>
                <w:b w:val="false"/>
                <w:i w:val="false"/>
                <w:color w:val="000000"/>
                <w:sz w:val="20"/>
              </w:rPr>
              <w:t>
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барлықтүрлерінеарналғанжайылымМалжаюды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p>
            <w:pPr>
              <w:spacing w:after="20"/>
              <w:ind w:left="20"/>
              <w:jc w:val="both"/>
            </w:pPr>
            <w:r>
              <w:rPr>
                <w:rFonts w:ascii="Times New Roman"/>
                <w:b w:val="false"/>
                <w:i w:val="false"/>
                <w:color w:val="000000"/>
                <w:sz w:val="20"/>
              </w:rPr>
              <w:t>
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p>
            <w:pPr>
              <w:spacing w:after="20"/>
              <w:ind w:left="20"/>
              <w:jc w:val="both"/>
            </w:pPr>
            <w:r>
              <w:rPr>
                <w:rFonts w:ascii="Times New Roman"/>
                <w:b w:val="false"/>
                <w:i w:val="false"/>
                <w:color w:val="000000"/>
                <w:sz w:val="20"/>
              </w:rPr>
              <w:t>
2912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Тазаподмаренникнақты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p>
            <w:pPr>
              <w:spacing w:after="20"/>
              <w:ind w:left="20"/>
              <w:jc w:val="both"/>
            </w:pPr>
            <w:r>
              <w:rPr>
                <w:rFonts w:ascii="Times New Roman"/>
                <w:b w:val="false"/>
                <w:i w:val="false"/>
                <w:color w:val="000000"/>
                <w:sz w:val="20"/>
              </w:rPr>
              <w:t>
4260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w:t>
            </w:r>
          </w:p>
          <w:p>
            <w:pPr>
              <w:spacing w:after="20"/>
              <w:ind w:left="20"/>
              <w:jc w:val="both"/>
            </w:pPr>
            <w:r>
              <w:rPr>
                <w:rFonts w:ascii="Times New Roman"/>
                <w:b w:val="false"/>
                <w:i w:val="false"/>
                <w:color w:val="000000"/>
                <w:sz w:val="20"/>
              </w:rPr>
              <w:t>
3660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632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1327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барлықтүрлерінеарналғанжайылымМалжаюды ұйымдастыру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p>
            <w:pPr>
              <w:spacing w:after="20"/>
              <w:ind w:left="20"/>
              <w:jc w:val="both"/>
            </w:pPr>
            <w:r>
              <w:rPr>
                <w:rFonts w:ascii="Times New Roman"/>
                <w:b w:val="false"/>
                <w:i w:val="false"/>
                <w:color w:val="000000"/>
                <w:sz w:val="20"/>
              </w:rPr>
              <w:t>
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r>
              <w:rPr>
                <w:rFonts w:ascii="Times New Roman"/>
                <w:b w:val="false"/>
                <w:i w:val="false"/>
                <w:color w:val="000000"/>
                <w:sz w:val="20"/>
              </w:rPr>
              <w:t>
396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p>
            <w:pPr>
              <w:spacing w:after="20"/>
              <w:ind w:left="20"/>
              <w:jc w:val="both"/>
            </w:pPr>
            <w:r>
              <w:rPr>
                <w:rFonts w:ascii="Times New Roman"/>
                <w:b w:val="false"/>
                <w:i w:val="false"/>
                <w:color w:val="000000"/>
                <w:sz w:val="20"/>
              </w:rPr>
              <w:t>
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тесілген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r>
              <w:rPr>
                <w:rFonts w:ascii="Times New Roman"/>
                <w:b w:val="false"/>
                <w:i w:val="false"/>
                <w:color w:val="000000"/>
                <w:sz w:val="20"/>
              </w:rPr>
              <w:t>
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p>
            <w:pPr>
              <w:spacing w:after="20"/>
              <w:ind w:left="20"/>
              <w:jc w:val="both"/>
            </w:pPr>
            <w:r>
              <w:rPr>
                <w:rFonts w:ascii="Times New Roman"/>
                <w:b w:val="false"/>
                <w:i w:val="false"/>
                <w:color w:val="000000"/>
                <w:sz w:val="20"/>
              </w:rPr>
              <w:t>
1329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қағылған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барлықтүрлерінеарналғанжайылым Жайылымжүктемесіназайту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 w:id="6"/>
    <w:p>
      <w:pPr>
        <w:spacing w:after="0"/>
        <w:ind w:left="0"/>
        <w:jc w:val="left"/>
      </w:pPr>
      <w:r>
        <w:rPr>
          <w:rFonts w:ascii="Times New Roman"/>
          <w:b/>
          <w:i w:val="false"/>
          <w:color w:val="000000"/>
        </w:rPr>
        <w:t xml:space="preserve"> Жайылымдық инфрақұрылым объектілері туралы және ауыл шаруашылығы</w:t>
      </w:r>
      <w:r>
        <w:br/>
      </w:r>
      <w:r>
        <w:rPr>
          <w:rFonts w:ascii="Times New Roman"/>
          <w:b/>
          <w:i w:val="false"/>
          <w:color w:val="000000"/>
        </w:rPr>
        <w:t>жануарларын айдап өтуге арналған сервитуттар туралы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w:t>
            </w:r>
          </w:p>
          <w:p>
            <w:pPr>
              <w:spacing w:after="20"/>
              <w:ind w:left="20"/>
              <w:jc w:val="both"/>
            </w:pPr>
            <w:r>
              <w:rPr>
                <w:rFonts w:ascii="Times New Roman"/>
                <w:b w:val="false"/>
                <w:i w:val="false"/>
                <w:color w:val="000000"/>
                <w:sz w:val="20"/>
              </w:rPr>
              <w:t>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1-кесте. Ауыл шаруашылығы жануарларының иелерін көрсете отырып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Қазахстан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2-кесте.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бұқалар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Пятирыжск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Веселаяроща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Жанаберлик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Жулдыз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Екишок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Мынколь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Урлютюб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3-кесте. Шалғайдағы жайылымдарда жаю үшін ауыл шаруашылығы жануарлары басының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жеке ауладағы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Пятирыжск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Жолтаптык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Веселаяроща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Жанаберлик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Валиханово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ЖанаЖулдыз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Екишок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Груздевка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Урлютюб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Атауы:"Железин ауданының жер қатынастар бөлімі" мемлекеттік мекемесі</w:t>
      </w:r>
    </w:p>
    <w:p>
      <w:pPr>
        <w:spacing w:after="0"/>
        <w:ind w:left="0"/>
        <w:jc w:val="both"/>
      </w:pPr>
      <w:r>
        <w:rPr>
          <w:rFonts w:ascii="Times New Roman"/>
          <w:b w:val="false"/>
          <w:i w:val="false"/>
          <w:color w:val="000000"/>
          <w:sz w:val="28"/>
        </w:rPr>
        <w:t>
      Мекен жайы: Павлодар облысы, Железин ауданы, Железинка ауылы, Квитков көшесі, 13- құрылыс</w:t>
      </w:r>
    </w:p>
    <w:p>
      <w:pPr>
        <w:spacing w:after="0"/>
        <w:ind w:left="0"/>
        <w:jc w:val="both"/>
      </w:pPr>
      <w:r>
        <w:rPr>
          <w:rFonts w:ascii="Times New Roman"/>
          <w:b w:val="false"/>
          <w:i w:val="false"/>
          <w:color w:val="000000"/>
          <w:sz w:val="28"/>
        </w:rPr>
        <w:t>
      Телефоны:8(71831)21-2-56,22-0-51</w:t>
      </w:r>
    </w:p>
    <w:p>
      <w:pPr>
        <w:spacing w:after="0"/>
        <w:ind w:left="0"/>
        <w:jc w:val="both"/>
      </w:pPr>
      <w:r>
        <w:rPr>
          <w:rFonts w:ascii="Times New Roman"/>
          <w:b w:val="false"/>
          <w:i w:val="false"/>
          <w:color w:val="000000"/>
          <w:sz w:val="28"/>
        </w:rPr>
        <w:t>
      Электрондық поштасы: Zemelniy.zhelezinka@mail.ru</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(электрондықцифрлық қолтаңбасы)(аты,әкесінің аты,(бар болса)тегі)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2025 - 2029 жылдарға</w:t>
            </w:r>
            <w:r>
              <w:br/>
            </w:r>
            <w:r>
              <w:rPr>
                <w:rFonts w:ascii="Times New Roman"/>
                <w:b w:val="false"/>
                <w:i w:val="false"/>
                <w:color w:val="000000"/>
                <w:sz w:val="20"/>
              </w:rPr>
              <w:t>арналған жоспарға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7"/>
    <w:p>
      <w:pPr>
        <w:spacing w:after="0"/>
        <w:ind w:left="0"/>
        <w:jc w:val="left"/>
      </w:pPr>
      <w:r>
        <w:rPr>
          <w:rFonts w:ascii="Times New Roman"/>
          <w:b/>
          <w:i w:val="false"/>
          <w:color w:val="000000"/>
        </w:rPr>
        <w:t xml:space="preserve"> Ұсынылатын жайылым айналымдарының схемалары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Учаскелердің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