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f630" w14:textId="c9ff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27 қарашадағы № 368/39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 жылғы 18 шілдедегі № 214-VIII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4 (төрт) пайыздан 3 (үш) пайызға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жариялануы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