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2a27" w14:textId="7622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26 желтоқсандағы "2025 - 2027 жылдарға арналған Баянауыл аудандық бюджеті туралы" № 237/27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30 қыркүйектегі № 352/37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26 желтоқсандағы "2025 - 2027 жылдарға арналған Баянауыл аудандық бюджеті туралы" № 237/27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(Қазақстан Республикасы нормативтік құқықтық актілерінің мемлекеттік тізіліміндегі актінің тіркеу нөмірі № 205319)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Баянауыл аудандық бюджеті тиісінше 1, 2, 3 - қосымшасына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11398918,0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3445697,0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7915169,0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11990773,0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131144,0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247716,0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116572,0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-722999,0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722999,0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237/27шешіміне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денсаулықсақтау, білім беру, әлеуметтік қамтамасыз ету, мәдениет, спорт және ветеринар мамандарына отын сатып алуға Қазақстан Республикасының заңнамасынасәйкес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