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c5ee" w14:textId="940c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26 желтоқсандағы "2025 - 2027 жылдарға арналған Баянауыл аудандық бюджеті туралы" № 237/27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14 наурыздағы № 280/31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26 желтоқсандағы "2025 - 2027 жылдарға арналған Баянауыл аудандық бюджеті туралы" № 237/27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(Қазақстан Республикасы нормативтік құқықтық актілерінің мемлекеттік тізіліміндегі актінің тіркеу нөмірі № 205319)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Баянауыл аудандық бюджеті тиісінше 1, 2, 3-қосымшасына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10502189,0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3221862,0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34052,0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7242275,0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10697469,0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131144,0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247716,0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116572,0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-326424,0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326424,0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наурыз № 280/31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237/27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Баянауыл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7233535,0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(облыстықмаңызыбарқаланың) экономикалықсаясаттынқалыптастырумендамыту, мемлекеттікжоспарлау, бюджеттікатқаружәнекоммуналдықменшігінбасқарусаласындағымемлекеттіксаясаттыіскеасыружөніндегіқызметтер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