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391" w14:textId="1208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2025 жылғы 31 қазандағы № 219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қаулысымен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тұлғалардың кәсіпкерлік қызметінде пайдаланылмайтын жылжымайтын мүлкіне салық салу мақсатында бағалау үшін Ақтоғай ауданы бойынша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"Ақтоғай ауданының елді мекендерінде салық салу объектісінің орналасқан жерін ескеретін аймаққа бөлу коэффициенттерін бекіту туралы" Ақтоғай ауданы әкімдігінің 2020 жылғы 30 қарашадағы № 254 (Нормативтік құқықтық актілерді мемлекеттік тіркеу тізілімінде № 7067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жетекшілік ететін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елді мекендерінде салық салу объектісінің</w:t>
      </w:r>
      <w:r>
        <w:br/>
      </w:r>
      <w:r>
        <w:rPr>
          <w:rFonts w:ascii="Times New Roman"/>
          <w:b/>
          <w:i w:val="false"/>
          <w:color w:val="000000"/>
        </w:rPr>
        <w:t>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Қарабзау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Жаңабет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