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b800" w14:textId="bbe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28 қарашадағы № 239/42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"2025 - 2027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- 20649491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14866088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- 2088673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- 3630723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17121504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-158675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214479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- 315292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- 315292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- 3371370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- 3371370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округтердің бюджетінде жоғары тұрған бюджеттерден 1061104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- 51175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- 1757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- 66406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66166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- 15890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- 31777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- 31777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- 168047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- 168047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- 25711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- 26097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капиталды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көрсету қаупі нәтижесінде қиын жағдайға тап болған тәуекел тобындағы адамдарға арналған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