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6f5e" w14:textId="b1c6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2024 жылғы 25 желтоқсандағы "2025 - 2027 жылдарға арналған Ақсу қаласының бюджеті туралы" № 172/29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2025 жылғы 12 қыркүйектегі № 222/38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1)-тармақшасына, Қазақстан Республикасының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2024 жылғы 25 желтоқсандағы "2025 - 2027 жылдарға арналған Ақсу қаласының бюджеті туралы" № 172/29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Ақсу қаласының бюджеті тиісінше 1, 2 және 3-қосымшаларға сәйкес, 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- 20968184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15267386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- 58324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- 2055063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- 3587411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17835370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-160372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- 55048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215420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- 317450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- 317450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- 2975736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- 2975736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172/29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тәрбиеленетін және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адамдардың әлеуметтік қызмет көрсетудің аумақтық орталықтары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протездік-ортопедиялық, сурдотехникалық және тифлотехникалық құралдармен, арнаулы жүрiп-тұру құралдарымен, мiндеттi гигиеналық құралдармен қамтамасыз ету сондай-ақ санаторлық-курорттық емделу,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сертификатын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елді мекендерді сумен жабдықтау және су бұру жүйелерін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Аудандық (облыстық маңызы бар қалалық) деңгейде спорттық ж 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нысандарын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 қалалардың, аудандық маңызы бар қалалардың, ауылдық округтердің, кенттердің, ауылдардың шекараларын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мекемендегі аудандық маңызы бар жолдар мен көшелерді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аясында ауылдық елді мекендердің әлеуметтік және инженерлік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(толық пайдаланылмаған) нысаналы даму трансферттерінің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-2975736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Несиелерді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Несиелік келісімдер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алған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