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1cbb" w14:textId="4f61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2024 жылғы 25 желтоқсандағы "2025-2027 жылдарға арналған Ақсу қаласының бюджеті туралы" № 172/29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2025 жылғы 4 шілдедегі № 215/36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2024 жылғы 25 желтоқсандағы "2025-2027 жылдарға арналған Ақсу қаласының бюджеті туралы" № 172/29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Ақсу қаласының бюджеті тиісінше 1, 2 және 3-қосымшаларға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- 20377894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14617386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- 58324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- 2055063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- 3647121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17495080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-160372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- 55048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215420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- 67450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- 67450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- 2975736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- 2975736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2025 жылға арналған ауылдық округтердің бюджетінде жоғары тұрған бюджеттерден 927419 мың теңге көлемінде ағымдағы нысаналы трансферттер көлемі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001 "Аудандық маңызы бар қала, ауыл, кент, ауылдық округ әкімінің қызметін қамтамасыз ету жөніндегі қызметтер" - 35583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 - 480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- 35103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- 31603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006 "Жергілікті деңгейде мәдени-сауықтыру жұмыстарын қолдау" - 64406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 - 240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– 64166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- 45884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- 18282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008 "Елді мекендердегі көшелерді жарықтандыру" - 92228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- 92228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- 18237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- 10708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- 24433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- 16500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- 13255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- 9095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009 "Елді мекендердің санитариясын қамтамасыз ету" - 16000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- 16000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011 "Елді мекендерді абаттандыру және көгалдандыру" - 30916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- 30916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- 13516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- 5950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- 5600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- 2150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013 "Аудандық маңызы бар қалаларда, ауылдарда, кенттерде, ауылдық округтерде автомобиль жолдарының жұмыс істеуін қамтамасыз ету" - 48789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- 48789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- 6000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- 10000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- 9289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- 8500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- 4000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014 "Елді мекендерді сумен жабдықтауды ұйымдастыру" - 97886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- 97886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- 14600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- 9142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- 15472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- 24400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- 14280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- 19992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022 "Мемлекеттік органның күрделі шығыстары" - 121556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- 121556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- 10614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- 14941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- 84501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- 11000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045 "Аудандық маңызы бар қалаларда, ауылдарда, кенттерде, ауылдық округтерде автомобиль жолдарын күрделі және орташа жөндеу" - 88124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– 88124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- 2900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– 85224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057 "Ауыл-ел бесігі" жобасы шеңберінде ауылдық елді мекендерде әлеуметтік және инженерлік инфрақұрылым бойынша іс-шараларды іске асыру" - 331931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Облыстық бюджеттен берілетін трансферттер есебінен - 331931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- 331931 мың теңге".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Облыстық бюджетке салықтан түсетін түсімдердің жалпы сомасын 2025 жылға мынадай мөлшерде бөлу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бойынша - 10,0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және төлем көзінен салық салынбайтын шетел азаматтарының табыстарынан ұсталатын жеке табыс салығы бойынша – 15,0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- 15,0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салықтан түсетін түсімдердің жалпы сомасын 2026 жылға мынадай мөлшерде бөлу ескерілсін::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бойынша - 9,0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және төлем көзінен салық салынбайтын шетел азаматтарының табыстарынан ұсталатын жеке табыс салығы бойынша – 43,0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- 43,0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салықтан түсетін түсімдердің жалпы сомасын 2027 жылға мынадай мөлшерде бөлу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бойынша - 9,0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және төлем көзінен салық салынбайтын шетел азаматтарының табыстарынан ұсталатын жеке табыс салығы бойынша – 43,0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- 43,0 пайыз".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шілдедегі № 215/36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тәрбиеленетін және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адамдардың әлеуметтік қызмет көрсетудің аумақтық орталықтары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протездік-ортопедиялық, сурдотехникалық және тифлотехникалық құралдармен, арнаулы жүрiп-тұру құралдарымен, мiндеттi гигиеналық құралдармен қамтамасыз ету сондай-ақ санаторлық-курорттық емделу,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Ведомстволықбағыныстымемлекеттікмекемелер мен ұйымдардыңкүрделішығыстары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сертификатын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Жылу-энергетикалықжүйенідамыту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мекемендегі аудандық маңызы бар жолдар мен көшелерді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аясында ауылдық елді мекендердің әлеуметтік және инженерлік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(толық пайдаланылмаған) нысаналы даму трансферттерінің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Несиелерді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Несиелік келісімдер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алған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