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72ad" w14:textId="2dd7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маңызы бар азық-түлік тауарларына бөлшек сауда бағаларының 2025 жылғы 2-тоқсанға арналған шекті мәндерін бекіту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2025 жылғы 29 сәуірдегі № 123/1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 Ұлттық экономика министрінің мендет атқарушы 2015 жылғы 30 наурыздағы № 282 бұйрығымен бекітілген 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Сауда және интеграция министрлігінің Қазақстан Республикасы 2025 жылғы 9 сәуірдегі № 02-21/2722 хаты негізінде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Әлеуметтік маңызы бар азық-түлік тауарларына бөлшек сауда бағаларының 2025 жылғы 2-тоқсанға арналған шекті мәндері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А. Ж. Қабылтаеваға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сәуір № 123/1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2-тоқсанға арналған әлеуметтік маңызы бар азық-түлік тауарларына бөлшек сауда бағаларының шекті мәндері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Ажар-ланған күріш (дөңгелек дәнді, салмақ-ты),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бидай ұны, кг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(ұнтақтал-маған, салмақты),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ұнынан жасалған бірінші сұрыпты нан (қалып-ты),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(салмақ-ты), кг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 еті (сүйек-тері бар жауы-рын-кеуде бөлігі), кг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(оған жапсар-лас жұмсағы бар сан және жіліншік сүйегі), кг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қаптама-дағы, майлылығы 2,5 % пастерлен-ген сүт, 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қаптама-дағы, майлылығы 2,5 % айран, 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2-тоқсанға арналған әлеуметтік маңызы бар азық-түлік тауарларына бөлшек сауда бағаларының шекті мәндері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Ірімшікмайлы- лығы 5 – 9 %, кг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Тау-ық жұм-ырт қасы (1-санат) он-дық, 10 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майы, литр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(тұздалмаған, майлылығы 72,5% кем емес, тотырғыш тарсыз және өсімдік майларсыз), кг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Түй-інді пияз, кг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Ас-ха-на сә-бізі, кг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Кар-топ,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 – құмшекер, кг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тұзы ("Экс-тра" қоспағанда), 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2-тоқсанға арналған әлеуметтік маңызы бар азық-түлік тауарларына бөлшек сауда бағаларының шекті мәндері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