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0442" w14:textId="cf10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Сейсмологиялық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17 шiлдедегi № 280 бұйрығы</w:t>
      </w:r>
    </w:p>
    <w:p>
      <w:pPr>
        <w:spacing w:after="0"/>
        <w:ind w:left="0"/>
        <w:jc w:val="both"/>
      </w:pPr>
      <w:bookmarkStart w:name="z4" w:id="0"/>
      <w:r>
        <w:rPr>
          <w:rFonts w:ascii="Times New Roman"/>
          <w:b w:val="false"/>
          <w:i w:val="false"/>
          <w:color w:val="000000"/>
          <w:sz w:val="28"/>
        </w:rPr>
        <w:t xml:space="preserve">
      "Азаматтық қорғау туралы" Заңның 12-бабының 1-тармағының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сейсмологиялық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17 шілдедегі</w:t>
            </w:r>
            <w:r>
              <w:br/>
            </w:r>
            <w:r>
              <w:rPr>
                <w:rFonts w:ascii="Times New Roman"/>
                <w:b w:val="false"/>
                <w:i w:val="false"/>
                <w:color w:val="000000"/>
                <w:sz w:val="20"/>
              </w:rPr>
              <w:t>№ 280 бұйрығымен бекітілген</w:t>
            </w:r>
          </w:p>
        </w:tc>
      </w:tr>
    </w:tbl>
    <w:bookmarkStart w:name="z13" w:id="7"/>
    <w:p>
      <w:pPr>
        <w:spacing w:after="0"/>
        <w:ind w:left="0"/>
        <w:jc w:val="left"/>
      </w:pPr>
      <w:r>
        <w:rPr>
          <w:rFonts w:ascii="Times New Roman"/>
          <w:b/>
          <w:i w:val="false"/>
          <w:color w:val="000000"/>
        </w:rPr>
        <w:t xml:space="preserve"> Сейсмологиялық мониторинг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сейсмологиялық мониторинг жүргізу қағидалары (бұдан әрі — Қағидалар)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Республикасында сейсмологиялық мониторингті жүзеге асыру тәртібін белгілейді.</w:t>
      </w:r>
    </w:p>
    <w:bookmarkEnd w:id="9"/>
    <w:bookmarkStart w:name="z16" w:id="10"/>
    <w:p>
      <w:pPr>
        <w:spacing w:after="0"/>
        <w:ind w:left="0"/>
        <w:jc w:val="both"/>
      </w:pPr>
      <w:r>
        <w:rPr>
          <w:rFonts w:ascii="Times New Roman"/>
          <w:b w:val="false"/>
          <w:i w:val="false"/>
          <w:color w:val="000000"/>
          <w:sz w:val="28"/>
        </w:rPr>
        <w:t>
      2. Қағидалар жер сілкіністерін уақтылы анықтау және сейсмикалық қауіптілікті бағалау мақсатында Қазақстан Республикасының сейсмикалық белсенді өңірлерінің сейсмикалық белсенділігін байқау тәртібін айқындайды.</w:t>
      </w:r>
    </w:p>
    <w:bookmarkEnd w:id="10"/>
    <w:bookmarkStart w:name="z17" w:id="11"/>
    <w:p>
      <w:pPr>
        <w:spacing w:after="0"/>
        <w:ind w:left="0"/>
        <w:jc w:val="both"/>
      </w:pPr>
      <w:r>
        <w:rPr>
          <w:rFonts w:ascii="Times New Roman"/>
          <w:b w:val="false"/>
          <w:i w:val="false"/>
          <w:color w:val="000000"/>
          <w:sz w:val="28"/>
        </w:rPr>
        <w:t>
      3. Сейсмологиялық мониторинг - Қазақстан Республикасының аумағында сейсмикалық белсенділіктің өзгеруін бақылау, сондай-ақ сейсмологиялық станциялардан алынатын ақпаратты жинау, өңдеу, сақтау және деректерді талдау болып табылады.</w:t>
      </w:r>
    </w:p>
    <w:bookmarkEnd w:id="11"/>
    <w:bookmarkStart w:name="z18" w:id="12"/>
    <w:p>
      <w:pPr>
        <w:spacing w:after="0"/>
        <w:ind w:left="0"/>
        <w:jc w:val="both"/>
      </w:pPr>
      <w:r>
        <w:rPr>
          <w:rFonts w:ascii="Times New Roman"/>
          <w:b w:val="false"/>
          <w:i w:val="false"/>
          <w:color w:val="000000"/>
          <w:sz w:val="28"/>
        </w:rPr>
        <w:t>
      4. Қазақстан Республикасындағы сейсмологиялық мониторинг сейсмикалық белсенділікті уақтылы анықтау және бағалау, сейсмикалық оқиғалардың салдарын болдырмау және барынша азайту үшін Жерді қашықтықтан зондтау деректерін пайдалануды, оның ішінде сейсмикалық, геофизикалық, гидрогеологиялық, биологиялық бақылаулар жүйесі болып табылады.</w:t>
      </w:r>
    </w:p>
    <w:bookmarkEnd w:id="12"/>
    <w:bookmarkStart w:name="z19" w:id="13"/>
    <w:p>
      <w:pPr>
        <w:spacing w:after="0"/>
        <w:ind w:left="0"/>
        <w:jc w:val="both"/>
      </w:pPr>
      <w:r>
        <w:rPr>
          <w:rFonts w:ascii="Times New Roman"/>
          <w:b w:val="false"/>
          <w:i w:val="false"/>
          <w:color w:val="000000"/>
          <w:sz w:val="28"/>
        </w:rPr>
        <w:t>
      5. Сейсмологиялық мониторинг объектілері Қазақстан Республикасының сейсмикалық белсенді өңірлері және оларда болып жатқан табиғи және техногендік сипаттағы сейсмологиялық процестер болып табылады.</w:t>
      </w:r>
    </w:p>
    <w:bookmarkEnd w:id="13"/>
    <w:bookmarkStart w:name="z20" w:id="14"/>
    <w:p>
      <w:pPr>
        <w:spacing w:after="0"/>
        <w:ind w:left="0"/>
        <w:jc w:val="left"/>
      </w:pPr>
      <w:r>
        <w:rPr>
          <w:rFonts w:ascii="Times New Roman"/>
          <w:b/>
          <w:i w:val="false"/>
          <w:color w:val="000000"/>
        </w:rPr>
        <w:t xml:space="preserve"> 2 тарау. Сейсмологиялық мониторинг жүргізу тәртібі</w:t>
      </w:r>
    </w:p>
    <w:bookmarkEnd w:id="14"/>
    <w:bookmarkStart w:name="z21" w:id="15"/>
    <w:p>
      <w:pPr>
        <w:spacing w:after="0"/>
        <w:ind w:left="0"/>
        <w:jc w:val="both"/>
      </w:pPr>
      <w:r>
        <w:rPr>
          <w:rFonts w:ascii="Times New Roman"/>
          <w:b w:val="false"/>
          <w:i w:val="false"/>
          <w:color w:val="000000"/>
          <w:sz w:val="28"/>
        </w:rPr>
        <w:t>
      6. Қазақстан Республикасының аумағындағы сейсмологиялық мониторинг сейсмикалық, геофизикалық, гидрогеологиялық, биологиялық ақпаратты және жер бетінің қазіргі заманғы қозғалыстары туралы ақпаратты алу "Сейсмологиялық байқау және зерттеу ұлтттық ғылыми орталығы" жауапкершілігі шектеулі серіктестігімен (бұдан әрі — СБЗҰҒО) үздіксіз режимде жүргізіледі.</w:t>
      </w:r>
    </w:p>
    <w:bookmarkEnd w:id="15"/>
    <w:bookmarkStart w:name="z22" w:id="16"/>
    <w:p>
      <w:pPr>
        <w:spacing w:after="0"/>
        <w:ind w:left="0"/>
        <w:jc w:val="both"/>
      </w:pPr>
      <w:r>
        <w:rPr>
          <w:rFonts w:ascii="Times New Roman"/>
          <w:b w:val="false"/>
          <w:i w:val="false"/>
          <w:color w:val="000000"/>
          <w:sz w:val="28"/>
        </w:rPr>
        <w:t>
      7. Гидрогеологиялық бақылаулар жер асты суларының гидрогеодинамикалық, гидрогеохимиялық және газохимиялық параметрлерінің өзгеруіне, сондай-ақ сейсмологиялық станцияларда зерттелетін параметрлердің вариацияларын бақылаудың ұзақ қатарларын жинақтау үшін жекелеген атмосфералық параметрлерге жүргізіледі.</w:t>
      </w:r>
    </w:p>
    <w:bookmarkEnd w:id="16"/>
    <w:bookmarkStart w:name="z23" w:id="17"/>
    <w:p>
      <w:pPr>
        <w:spacing w:after="0"/>
        <w:ind w:left="0"/>
        <w:jc w:val="both"/>
      </w:pPr>
      <w:r>
        <w:rPr>
          <w:rFonts w:ascii="Times New Roman"/>
          <w:b w:val="false"/>
          <w:i w:val="false"/>
          <w:color w:val="000000"/>
          <w:sz w:val="28"/>
        </w:rPr>
        <w:t>
      Алынған ақпарат СБЗҰҒО Орталық сейсмикалық обсерваториясына жолданады.</w:t>
      </w:r>
    </w:p>
    <w:bookmarkEnd w:id="17"/>
    <w:bookmarkStart w:name="z24" w:id="18"/>
    <w:p>
      <w:pPr>
        <w:spacing w:after="0"/>
        <w:ind w:left="0"/>
        <w:jc w:val="both"/>
      </w:pPr>
      <w:r>
        <w:rPr>
          <w:rFonts w:ascii="Times New Roman"/>
          <w:b w:val="false"/>
          <w:i w:val="false"/>
          <w:color w:val="000000"/>
          <w:sz w:val="28"/>
        </w:rPr>
        <w:t>
      8. Геофизикалық бақылаулар күшті жер сілкіністерінің хабаршыларын іздеу бойынша зерттеу жұмыстарының деректерімен қамтамасыз ету мақсатында геофизикалық варияцияларының ұзақ қатарларын алу үшін жүргізіледі.</w:t>
      </w:r>
    </w:p>
    <w:bookmarkEnd w:id="18"/>
    <w:bookmarkStart w:name="z25" w:id="19"/>
    <w:p>
      <w:pPr>
        <w:spacing w:after="0"/>
        <w:ind w:left="0"/>
        <w:jc w:val="both"/>
      </w:pPr>
      <w:r>
        <w:rPr>
          <w:rFonts w:ascii="Times New Roman"/>
          <w:b w:val="false"/>
          <w:i w:val="false"/>
          <w:color w:val="000000"/>
          <w:sz w:val="28"/>
        </w:rPr>
        <w:t>
      Геофизикалық бақылау түрлері:</w:t>
      </w:r>
    </w:p>
    <w:bookmarkEnd w:id="19"/>
    <w:bookmarkStart w:name="z26" w:id="20"/>
    <w:p>
      <w:pPr>
        <w:spacing w:after="0"/>
        <w:ind w:left="0"/>
        <w:jc w:val="both"/>
      </w:pPr>
      <w:r>
        <w:rPr>
          <w:rFonts w:ascii="Times New Roman"/>
          <w:b w:val="false"/>
          <w:i w:val="false"/>
          <w:color w:val="000000"/>
          <w:sz w:val="28"/>
        </w:rPr>
        <w:t>
      1) геомагниттік өрістің толық векторлық модулін бақылау;</w:t>
      </w:r>
    </w:p>
    <w:bookmarkEnd w:id="20"/>
    <w:bookmarkStart w:name="z27" w:id="21"/>
    <w:p>
      <w:pPr>
        <w:spacing w:after="0"/>
        <w:ind w:left="0"/>
        <w:jc w:val="both"/>
      </w:pPr>
      <w:r>
        <w:rPr>
          <w:rFonts w:ascii="Times New Roman"/>
          <w:b w:val="false"/>
          <w:i w:val="false"/>
          <w:color w:val="000000"/>
          <w:sz w:val="28"/>
        </w:rPr>
        <w:t>
      2) магниттік индукция векторының компоненттерін өлшеу;</w:t>
      </w:r>
    </w:p>
    <w:bookmarkEnd w:id="21"/>
    <w:bookmarkStart w:name="z28" w:id="22"/>
    <w:p>
      <w:pPr>
        <w:spacing w:after="0"/>
        <w:ind w:left="0"/>
        <w:jc w:val="both"/>
      </w:pPr>
      <w:r>
        <w:rPr>
          <w:rFonts w:ascii="Times New Roman"/>
          <w:b w:val="false"/>
          <w:i w:val="false"/>
          <w:color w:val="000000"/>
          <w:sz w:val="28"/>
        </w:rPr>
        <w:t>
      3) электромагниттік сәулеленудің вариацияларын бақылау;</w:t>
      </w:r>
    </w:p>
    <w:bookmarkEnd w:id="22"/>
    <w:bookmarkStart w:name="z29" w:id="23"/>
    <w:p>
      <w:pPr>
        <w:spacing w:after="0"/>
        <w:ind w:left="0"/>
        <w:jc w:val="both"/>
      </w:pPr>
      <w:r>
        <w:rPr>
          <w:rFonts w:ascii="Times New Roman"/>
          <w:b w:val="false"/>
          <w:i w:val="false"/>
          <w:color w:val="000000"/>
          <w:sz w:val="28"/>
        </w:rPr>
        <w:t>
      4) деформографиялық жабдықты қолдана отырып, жер бетінің қазіргі заманғы қозғалыстарын бақылау;</w:t>
      </w:r>
    </w:p>
    <w:bookmarkEnd w:id="23"/>
    <w:bookmarkStart w:name="z30" w:id="24"/>
    <w:p>
      <w:pPr>
        <w:spacing w:after="0"/>
        <w:ind w:left="0"/>
        <w:jc w:val="both"/>
      </w:pPr>
      <w:r>
        <w:rPr>
          <w:rFonts w:ascii="Times New Roman"/>
          <w:b w:val="false"/>
          <w:i w:val="false"/>
          <w:color w:val="000000"/>
          <w:sz w:val="28"/>
        </w:rPr>
        <w:t>
      5) спутниктік навигациялық жүйенің (GPS) перманентті қабылдағыштарын қолдана отырып, жер бетінің қазіргі заманғы қозғалыстарын бақылау.</w:t>
      </w:r>
    </w:p>
    <w:bookmarkEnd w:id="24"/>
    <w:bookmarkStart w:name="z31" w:id="25"/>
    <w:p>
      <w:pPr>
        <w:spacing w:after="0"/>
        <w:ind w:left="0"/>
        <w:jc w:val="both"/>
      </w:pPr>
      <w:r>
        <w:rPr>
          <w:rFonts w:ascii="Times New Roman"/>
          <w:b w:val="false"/>
          <w:i w:val="false"/>
          <w:color w:val="000000"/>
          <w:sz w:val="28"/>
        </w:rPr>
        <w:t>
      Алынған ақпарат СБЗҰҒО Орталық сейсмикалық обсерваториясына жолданады.</w:t>
      </w:r>
    </w:p>
    <w:bookmarkEnd w:id="25"/>
    <w:bookmarkStart w:name="z32" w:id="26"/>
    <w:p>
      <w:pPr>
        <w:spacing w:after="0"/>
        <w:ind w:left="0"/>
        <w:jc w:val="both"/>
      </w:pPr>
      <w:r>
        <w:rPr>
          <w:rFonts w:ascii="Times New Roman"/>
          <w:b w:val="false"/>
          <w:i w:val="false"/>
          <w:color w:val="000000"/>
          <w:sz w:val="28"/>
        </w:rPr>
        <w:t>
      9. Сейсмобиологиялық бақылаулар тірі организмдердің геофизикалық ауытқуларға табиғи сезімталдығына негізделген ерте ескерту жүйелерін құру мақсатында жер сілкіністерінің биологиялық хабаршыларын анықтау үшін жүргізіледі.</w:t>
      </w:r>
    </w:p>
    <w:bookmarkEnd w:id="26"/>
    <w:bookmarkStart w:name="z33" w:id="27"/>
    <w:p>
      <w:pPr>
        <w:spacing w:after="0"/>
        <w:ind w:left="0"/>
        <w:jc w:val="both"/>
      </w:pPr>
      <w:r>
        <w:rPr>
          <w:rFonts w:ascii="Times New Roman"/>
          <w:b w:val="false"/>
          <w:i w:val="false"/>
          <w:color w:val="000000"/>
          <w:sz w:val="28"/>
        </w:rPr>
        <w:t xml:space="preserve">
      Сейсмобиологиялық бақылау түрлері: </w:t>
      </w:r>
    </w:p>
    <w:bookmarkEnd w:id="27"/>
    <w:bookmarkStart w:name="z34" w:id="28"/>
    <w:p>
      <w:pPr>
        <w:spacing w:after="0"/>
        <w:ind w:left="0"/>
        <w:jc w:val="both"/>
      </w:pPr>
      <w:r>
        <w:rPr>
          <w:rFonts w:ascii="Times New Roman"/>
          <w:b w:val="false"/>
          <w:i w:val="false"/>
          <w:color w:val="000000"/>
          <w:sz w:val="28"/>
        </w:rPr>
        <w:t xml:space="preserve">
      1) жануарлардың әрекетін көзбен шолып бақылау; </w:t>
      </w:r>
    </w:p>
    <w:bookmarkEnd w:id="28"/>
    <w:bookmarkStart w:name="z35" w:id="29"/>
    <w:p>
      <w:pPr>
        <w:spacing w:after="0"/>
        <w:ind w:left="0"/>
        <w:jc w:val="both"/>
      </w:pPr>
      <w:r>
        <w:rPr>
          <w:rFonts w:ascii="Times New Roman"/>
          <w:b w:val="false"/>
          <w:i w:val="false"/>
          <w:color w:val="000000"/>
          <w:sz w:val="28"/>
        </w:rPr>
        <w:t xml:space="preserve">
      2) жануарлардың белсенділігін автоматты түрде тіркеу; </w:t>
      </w:r>
    </w:p>
    <w:bookmarkEnd w:id="29"/>
    <w:bookmarkStart w:name="z36" w:id="30"/>
    <w:p>
      <w:pPr>
        <w:spacing w:after="0"/>
        <w:ind w:left="0"/>
        <w:jc w:val="both"/>
      </w:pPr>
      <w:r>
        <w:rPr>
          <w:rFonts w:ascii="Times New Roman"/>
          <w:b w:val="false"/>
          <w:i w:val="false"/>
          <w:color w:val="000000"/>
          <w:sz w:val="28"/>
        </w:rPr>
        <w:t xml:space="preserve">
      3) аспаптық өлшемдер; </w:t>
      </w:r>
    </w:p>
    <w:bookmarkEnd w:id="30"/>
    <w:bookmarkStart w:name="z37" w:id="31"/>
    <w:p>
      <w:pPr>
        <w:spacing w:after="0"/>
        <w:ind w:left="0"/>
        <w:jc w:val="both"/>
      </w:pPr>
      <w:r>
        <w:rPr>
          <w:rFonts w:ascii="Times New Roman"/>
          <w:b w:val="false"/>
          <w:i w:val="false"/>
          <w:color w:val="000000"/>
          <w:sz w:val="28"/>
        </w:rPr>
        <w:t xml:space="preserve">
      4) жануарларды күту және күтіп-бағу жөніндегі жұмыстар. </w:t>
      </w:r>
    </w:p>
    <w:bookmarkEnd w:id="31"/>
    <w:bookmarkStart w:name="z38" w:id="32"/>
    <w:p>
      <w:pPr>
        <w:spacing w:after="0"/>
        <w:ind w:left="0"/>
        <w:jc w:val="both"/>
      </w:pPr>
      <w:r>
        <w:rPr>
          <w:rFonts w:ascii="Times New Roman"/>
          <w:b w:val="false"/>
          <w:i w:val="false"/>
          <w:color w:val="000000"/>
          <w:sz w:val="28"/>
        </w:rPr>
        <w:t>
      Алынған ақпарат СБЗҰҒО Орталық сейсмикалық обсерваториясына жолданады.</w:t>
      </w:r>
    </w:p>
    <w:bookmarkEnd w:id="32"/>
    <w:bookmarkStart w:name="z39" w:id="33"/>
    <w:p>
      <w:pPr>
        <w:spacing w:after="0"/>
        <w:ind w:left="0"/>
        <w:jc w:val="both"/>
      </w:pPr>
      <w:r>
        <w:rPr>
          <w:rFonts w:ascii="Times New Roman"/>
          <w:b w:val="false"/>
          <w:i w:val="false"/>
          <w:color w:val="000000"/>
          <w:sz w:val="28"/>
        </w:rPr>
        <w:t>
      10. Геодинамикалық мониторинг техногендік сипаттағы сейсмикалық тәуекелдерді бағалау мақсатында игеріліп жатқан кен орындары мен өнеркәсіп объектілеріндегі жер бетінің, топырақтың қозғалыстары мен деформацияларын бақылау үшін жүргізіледі.</w:t>
      </w:r>
    </w:p>
    <w:bookmarkEnd w:id="33"/>
    <w:bookmarkStart w:name="z40" w:id="34"/>
    <w:p>
      <w:pPr>
        <w:spacing w:after="0"/>
        <w:ind w:left="0"/>
        <w:jc w:val="both"/>
      </w:pPr>
      <w:r>
        <w:rPr>
          <w:rFonts w:ascii="Times New Roman"/>
          <w:b w:val="false"/>
          <w:i w:val="false"/>
          <w:color w:val="000000"/>
          <w:sz w:val="28"/>
        </w:rPr>
        <w:t>
      Геодинамикалық мониторинг:</w:t>
      </w:r>
    </w:p>
    <w:bookmarkEnd w:id="34"/>
    <w:bookmarkStart w:name="z41" w:id="35"/>
    <w:p>
      <w:pPr>
        <w:spacing w:after="0"/>
        <w:ind w:left="0"/>
        <w:jc w:val="both"/>
      </w:pPr>
      <w:r>
        <w:rPr>
          <w:rFonts w:ascii="Times New Roman"/>
          <w:b w:val="false"/>
          <w:i w:val="false"/>
          <w:color w:val="000000"/>
          <w:sz w:val="28"/>
        </w:rPr>
        <w:t>
      1) гравиметриялық бақылаулар: жер қойнауының массасы мен құрылымының өзгеруіне байланысты гравитациялық өрістің варияциясын қадағалауды;</w:t>
      </w:r>
    </w:p>
    <w:bookmarkEnd w:id="35"/>
    <w:bookmarkStart w:name="z42" w:id="36"/>
    <w:p>
      <w:pPr>
        <w:spacing w:after="0"/>
        <w:ind w:left="0"/>
        <w:jc w:val="both"/>
      </w:pPr>
      <w:r>
        <w:rPr>
          <w:rFonts w:ascii="Times New Roman"/>
          <w:b w:val="false"/>
          <w:i w:val="false"/>
          <w:color w:val="000000"/>
          <w:sz w:val="28"/>
        </w:rPr>
        <w:t>
      2) табиғи және индукцияланған сейсмиканың үздіксіз сейсмикалық мониторингін;</w:t>
      </w:r>
    </w:p>
    <w:bookmarkEnd w:id="36"/>
    <w:bookmarkStart w:name="z43" w:id="37"/>
    <w:p>
      <w:pPr>
        <w:spacing w:after="0"/>
        <w:ind w:left="0"/>
        <w:jc w:val="both"/>
      </w:pPr>
      <w:r>
        <w:rPr>
          <w:rFonts w:ascii="Times New Roman"/>
          <w:b w:val="false"/>
          <w:i w:val="false"/>
          <w:color w:val="000000"/>
          <w:sz w:val="28"/>
        </w:rPr>
        <w:t>
      3) полигондардың геодезиялық құрылысы: жер үсті бақылаулары үшін реперлер салуды;</w:t>
      </w:r>
    </w:p>
    <w:bookmarkEnd w:id="37"/>
    <w:bookmarkStart w:name="z44" w:id="38"/>
    <w:p>
      <w:pPr>
        <w:spacing w:after="0"/>
        <w:ind w:left="0"/>
        <w:jc w:val="both"/>
      </w:pPr>
      <w:r>
        <w:rPr>
          <w:rFonts w:ascii="Times New Roman"/>
          <w:b w:val="false"/>
          <w:i w:val="false"/>
          <w:color w:val="000000"/>
          <w:sz w:val="28"/>
        </w:rPr>
        <w:t>
      4) беттің биіктігінің тік өзгерістерін жоғары дәлдікпен өлшеуді;</w:t>
      </w:r>
    </w:p>
    <w:bookmarkEnd w:id="38"/>
    <w:bookmarkStart w:name="z45" w:id="39"/>
    <w:p>
      <w:pPr>
        <w:spacing w:after="0"/>
        <w:ind w:left="0"/>
        <w:jc w:val="both"/>
      </w:pPr>
      <w:r>
        <w:rPr>
          <w:rFonts w:ascii="Times New Roman"/>
          <w:b w:val="false"/>
          <w:i w:val="false"/>
          <w:color w:val="000000"/>
          <w:sz w:val="28"/>
        </w:rPr>
        <w:t>
      5) спутниктік геодезия жүйелерін қолдану: жер бетіндегі нүктелердің жылжуын дискретті және/немесе үздіксіз бақылауды;</w:t>
      </w:r>
    </w:p>
    <w:bookmarkEnd w:id="39"/>
    <w:bookmarkStart w:name="z46" w:id="40"/>
    <w:p>
      <w:pPr>
        <w:spacing w:after="0"/>
        <w:ind w:left="0"/>
        <w:jc w:val="both"/>
      </w:pPr>
      <w:r>
        <w:rPr>
          <w:rFonts w:ascii="Times New Roman"/>
          <w:b w:val="false"/>
          <w:i w:val="false"/>
          <w:color w:val="000000"/>
          <w:sz w:val="28"/>
        </w:rPr>
        <w:t>
      6) радарлық интерферометрия: жер бетіндегі деформацияларды анықтау үшін спутниктік деректерді талдауды қамтиды.</w:t>
      </w:r>
    </w:p>
    <w:bookmarkEnd w:id="40"/>
    <w:bookmarkStart w:name="z47" w:id="41"/>
    <w:p>
      <w:pPr>
        <w:spacing w:after="0"/>
        <w:ind w:left="0"/>
        <w:jc w:val="both"/>
      </w:pPr>
      <w:r>
        <w:rPr>
          <w:rFonts w:ascii="Times New Roman"/>
          <w:b w:val="false"/>
          <w:i w:val="false"/>
          <w:color w:val="000000"/>
          <w:sz w:val="28"/>
        </w:rPr>
        <w:t>
      11. Сейсмикалық деректерді өңдеу, ақпаратты сақтау, сейсмикалық толқындардың негізгі параметрлерін іздеу және беру әртүрлі цифрлық аппаратуралардан алынған жер сілкінісі жазбаларын бірлесіп өңдеуді қамтамасыз ететін бағдарламалық құралдар жүйелерімен жүзеге асырылады. Өңдеу нәтижелері бойынша жер сілкіністерінің каталогтары жасалады.</w:t>
      </w:r>
    </w:p>
    <w:bookmarkEnd w:id="41"/>
    <w:bookmarkStart w:name="z48" w:id="42"/>
    <w:p>
      <w:pPr>
        <w:spacing w:after="0"/>
        <w:ind w:left="0"/>
        <w:jc w:val="both"/>
      </w:pPr>
      <w:r>
        <w:rPr>
          <w:rFonts w:ascii="Times New Roman"/>
          <w:b w:val="false"/>
          <w:i w:val="false"/>
          <w:color w:val="000000"/>
          <w:sz w:val="28"/>
        </w:rPr>
        <w:t>
      12. Аумақтық қамтуды ескере отырып сейсмологиялық мониторинг мынадай деңгейлерге бөлінеді:</w:t>
      </w:r>
    </w:p>
    <w:bookmarkEnd w:id="42"/>
    <w:bookmarkStart w:name="z49" w:id="43"/>
    <w:p>
      <w:pPr>
        <w:spacing w:after="0"/>
        <w:ind w:left="0"/>
        <w:jc w:val="both"/>
      </w:pPr>
      <w:r>
        <w:rPr>
          <w:rFonts w:ascii="Times New Roman"/>
          <w:b w:val="false"/>
          <w:i w:val="false"/>
          <w:color w:val="000000"/>
          <w:sz w:val="28"/>
        </w:rPr>
        <w:t>
      1) ұлттық деңгей - Қазақстан Республикасы аумағының және оның шекара маңындағы аумағының сейсмологиялық мониторингі;</w:t>
      </w:r>
    </w:p>
    <w:bookmarkEnd w:id="43"/>
    <w:bookmarkStart w:name="z50" w:id="44"/>
    <w:p>
      <w:pPr>
        <w:spacing w:after="0"/>
        <w:ind w:left="0"/>
        <w:jc w:val="both"/>
      </w:pPr>
      <w:r>
        <w:rPr>
          <w:rFonts w:ascii="Times New Roman"/>
          <w:b w:val="false"/>
          <w:i w:val="false"/>
          <w:color w:val="000000"/>
          <w:sz w:val="28"/>
        </w:rPr>
        <w:t>
      2) өңірлік деңгей - Қазақстан Республикасының сейсмикалық белсенді өңірлерінің сейсмологиялық мониторингі;</w:t>
      </w:r>
    </w:p>
    <w:bookmarkEnd w:id="44"/>
    <w:bookmarkStart w:name="z51" w:id="45"/>
    <w:p>
      <w:pPr>
        <w:spacing w:after="0"/>
        <w:ind w:left="0"/>
        <w:jc w:val="both"/>
      </w:pPr>
      <w:r>
        <w:rPr>
          <w:rFonts w:ascii="Times New Roman"/>
          <w:b w:val="false"/>
          <w:i w:val="false"/>
          <w:color w:val="000000"/>
          <w:sz w:val="28"/>
        </w:rPr>
        <w:t>
      3) жергілікті деңгей - Қазақстан Республикасының жекелеген қалалары мен елді мекендері үшін сейсмологиялық мониторинг;</w:t>
      </w:r>
    </w:p>
    <w:bookmarkEnd w:id="45"/>
    <w:bookmarkStart w:name="z52" w:id="46"/>
    <w:p>
      <w:pPr>
        <w:spacing w:after="0"/>
        <w:ind w:left="0"/>
        <w:jc w:val="both"/>
      </w:pPr>
      <w:r>
        <w:rPr>
          <w:rFonts w:ascii="Times New Roman"/>
          <w:b w:val="false"/>
          <w:i w:val="false"/>
          <w:color w:val="000000"/>
          <w:sz w:val="28"/>
        </w:rPr>
        <w:t>
      4) объектілік деңгей - Әлеуметтік және өнеркәсіптік инфрақұрылым объектілеріндегі нүктелік сейсмологиялық мониторинг;</w:t>
      </w:r>
    </w:p>
    <w:bookmarkEnd w:id="46"/>
    <w:bookmarkStart w:name="z53" w:id="47"/>
    <w:p>
      <w:pPr>
        <w:spacing w:after="0"/>
        <w:ind w:left="0"/>
        <w:jc w:val="both"/>
      </w:pPr>
      <w:r>
        <w:rPr>
          <w:rFonts w:ascii="Times New Roman"/>
          <w:b w:val="false"/>
          <w:i w:val="false"/>
          <w:color w:val="000000"/>
          <w:sz w:val="28"/>
        </w:rPr>
        <w:t>
      5) зерттеу деңгейі - ғылыми мақсаттар үшін жобалық сейсмологиялық мониторинг.</w:t>
      </w:r>
    </w:p>
    <w:bookmarkEnd w:id="47"/>
    <w:bookmarkStart w:name="z54" w:id="48"/>
    <w:p>
      <w:pPr>
        <w:spacing w:after="0"/>
        <w:ind w:left="0"/>
        <w:jc w:val="both"/>
      </w:pPr>
      <w:r>
        <w:rPr>
          <w:rFonts w:ascii="Times New Roman"/>
          <w:b w:val="false"/>
          <w:i w:val="false"/>
          <w:color w:val="000000"/>
          <w:sz w:val="28"/>
        </w:rPr>
        <w:t>
      13. Мақсаты мен егжей - тегжейін ескере отырып, сейсмологиялық мониторинг мынадай түрлерге бөлінеді:</w:t>
      </w:r>
    </w:p>
    <w:bookmarkEnd w:id="48"/>
    <w:bookmarkStart w:name="z55" w:id="49"/>
    <w:p>
      <w:pPr>
        <w:spacing w:after="0"/>
        <w:ind w:left="0"/>
        <w:jc w:val="both"/>
      </w:pPr>
      <w:r>
        <w:rPr>
          <w:rFonts w:ascii="Times New Roman"/>
          <w:b w:val="false"/>
          <w:i w:val="false"/>
          <w:color w:val="000000"/>
          <w:sz w:val="28"/>
        </w:rPr>
        <w:t>
      1) фондық мониторинг - сейсмикалық белсенділікті тұрақты бақылау (ұлттық және өңірлік деңгей);</w:t>
      </w:r>
    </w:p>
    <w:bookmarkEnd w:id="49"/>
    <w:bookmarkStart w:name="z56" w:id="50"/>
    <w:p>
      <w:pPr>
        <w:spacing w:after="0"/>
        <w:ind w:left="0"/>
        <w:jc w:val="both"/>
      </w:pPr>
      <w:r>
        <w:rPr>
          <w:rFonts w:ascii="Times New Roman"/>
          <w:b w:val="false"/>
          <w:i w:val="false"/>
          <w:color w:val="000000"/>
          <w:sz w:val="28"/>
        </w:rPr>
        <w:t>
      2) хабаршылардың мониторингі - геофизикалық ауытқуларды бағалау (магнит өрістерінің вариациясы, жер асты суларының газ-химиялық параметрлерінің өзгеруі, жануарлардың әрекетінің өзгеруі және т.б.);</w:t>
      </w:r>
    </w:p>
    <w:bookmarkEnd w:id="50"/>
    <w:bookmarkStart w:name="z57" w:id="51"/>
    <w:p>
      <w:pPr>
        <w:spacing w:after="0"/>
        <w:ind w:left="0"/>
        <w:jc w:val="both"/>
      </w:pPr>
      <w:r>
        <w:rPr>
          <w:rFonts w:ascii="Times New Roman"/>
          <w:b w:val="false"/>
          <w:i w:val="false"/>
          <w:color w:val="000000"/>
          <w:sz w:val="28"/>
        </w:rPr>
        <w:t>
      3) эпицентральды мониторинг - қатты жер сілкінісінен кейінгі бақылауларды жандандыру;</w:t>
      </w:r>
    </w:p>
    <w:bookmarkEnd w:id="51"/>
    <w:bookmarkStart w:name="z58" w:id="52"/>
    <w:p>
      <w:pPr>
        <w:spacing w:after="0"/>
        <w:ind w:left="0"/>
        <w:jc w:val="both"/>
      </w:pPr>
      <w:r>
        <w:rPr>
          <w:rFonts w:ascii="Times New Roman"/>
          <w:b w:val="false"/>
          <w:i w:val="false"/>
          <w:color w:val="000000"/>
          <w:sz w:val="28"/>
        </w:rPr>
        <w:t>
      4) инженерлік мониторинг - ғимараттар мен құрылыстарға сейсмикалық жүктемені талдау.</w:t>
      </w:r>
    </w:p>
    <w:bookmarkEnd w:id="52"/>
    <w:bookmarkStart w:name="z59" w:id="53"/>
    <w:p>
      <w:pPr>
        <w:spacing w:after="0"/>
        <w:ind w:left="0"/>
        <w:jc w:val="left"/>
      </w:pPr>
      <w:r>
        <w:rPr>
          <w:rFonts w:ascii="Times New Roman"/>
          <w:b/>
          <w:i w:val="false"/>
          <w:color w:val="000000"/>
        </w:rPr>
        <w:t xml:space="preserve"> 3-тарау. Сейсмологиялық мониторинг жүргізуге қойылатын талаптар</w:t>
      </w:r>
    </w:p>
    <w:bookmarkEnd w:id="53"/>
    <w:bookmarkStart w:name="z60" w:id="54"/>
    <w:p>
      <w:pPr>
        <w:spacing w:after="0"/>
        <w:ind w:left="0"/>
        <w:jc w:val="both"/>
      </w:pPr>
      <w:r>
        <w:rPr>
          <w:rFonts w:ascii="Times New Roman"/>
          <w:b w:val="false"/>
          <w:i w:val="false"/>
          <w:color w:val="000000"/>
          <w:sz w:val="28"/>
        </w:rPr>
        <w:t xml:space="preserve">
      14. Сейсмологиялық мониторинг жүргізу үшін әртүрлі қашықтықта сезілетін және сезілмейтін жер сілкіністерін тіркеуге мүмкіндік беретін кең динамикалық диапазоны бар цифрлық сейсмикалық аппаратураны пайдалану қажет. Сезімталдығы жоғары қысқа мерзімді аппаратура жақын аймақтағы жер сілкіністерін (200 км-ге дейін) тіркеуі тиіс. Кезеңдер 0,02-ден 10 секундқа дейін құрайды. Ұзақ мерзімді аппаратура жақын аймақтағы жер сілкіністерін және бірнеше мың шақырым қашықтықтағы қатты жер сілкіністерін тіркеуге мүмкіндік береді. Кезеңдер 10-нан 360 секундқа дейін құрайды. </w:t>
      </w:r>
    </w:p>
    <w:bookmarkEnd w:id="54"/>
    <w:bookmarkStart w:name="z61" w:id="55"/>
    <w:p>
      <w:pPr>
        <w:spacing w:after="0"/>
        <w:ind w:left="0"/>
        <w:jc w:val="both"/>
      </w:pPr>
      <w:r>
        <w:rPr>
          <w:rFonts w:ascii="Times New Roman"/>
          <w:b w:val="false"/>
          <w:i w:val="false"/>
          <w:color w:val="000000"/>
          <w:sz w:val="28"/>
        </w:rPr>
        <w:t>
      15. Сейсмологиялық станциялар сейсмометрлермен, акселерометрлермен, геофизикалық және гидрогеологиялық бақылауларға арналған аспаптармен, байланыс құралдарымен, сейсмологиялық деректерді өңдеуге және талдауға арналған бағдарламалық қамтамасыз етумен, спутниктік навигациялық жүйемен (GPS) және телеметриялық аппаратурамен жабдықталады.</w:t>
      </w:r>
    </w:p>
    <w:bookmarkEnd w:id="55"/>
    <w:bookmarkStart w:name="z62" w:id="56"/>
    <w:p>
      <w:pPr>
        <w:spacing w:after="0"/>
        <w:ind w:left="0"/>
        <w:jc w:val="both"/>
      </w:pPr>
      <w:r>
        <w:rPr>
          <w:rFonts w:ascii="Times New Roman"/>
          <w:b w:val="false"/>
          <w:i w:val="false"/>
          <w:color w:val="000000"/>
          <w:sz w:val="28"/>
        </w:rPr>
        <w:t xml:space="preserve">
      16. Сейсмологиялық станциялар магнитудасы 2.0 және одан жоғары оқиғаларды тіркейді. Гипоцентр координаттар бойынша кемінде 10 км және тереңдігі бойынша 5 км дәлдікпен анықталады. </w:t>
      </w:r>
    </w:p>
    <w:bookmarkEnd w:id="56"/>
    <w:bookmarkStart w:name="z63" w:id="57"/>
    <w:p>
      <w:pPr>
        <w:spacing w:after="0"/>
        <w:ind w:left="0"/>
        <w:jc w:val="both"/>
      </w:pPr>
      <w:r>
        <w:rPr>
          <w:rFonts w:ascii="Times New Roman"/>
          <w:b w:val="false"/>
          <w:i w:val="false"/>
          <w:color w:val="000000"/>
          <w:sz w:val="28"/>
        </w:rPr>
        <w:t>
      17. Сейсмикалық оқиғалар магнитудасы, тереңдігі және түрі бойынша жіктеледі. Сейсмикалық оқиғаның сипаты анықталады (техногендік немесе табиғи). Ірі жер сілкіністерінен кейін кейінгі дүмпудің белсенділігіне талдау жасалады.</w:t>
      </w:r>
    </w:p>
    <w:bookmarkEnd w:id="57"/>
    <w:bookmarkStart w:name="z64" w:id="58"/>
    <w:p>
      <w:pPr>
        <w:spacing w:after="0"/>
        <w:ind w:left="0"/>
        <w:jc w:val="both"/>
      </w:pPr>
      <w:r>
        <w:rPr>
          <w:rFonts w:ascii="Times New Roman"/>
          <w:b w:val="false"/>
          <w:i w:val="false"/>
          <w:color w:val="000000"/>
          <w:sz w:val="28"/>
        </w:rPr>
        <w:t>
      18. СБЗҰҒО жер сілкінісі сезілген кезде Қазақстан Республикасы Төтенше жағдайлар министрлігі (бұдан әрі – ҚР ТЖМ) мен оның аумақтық органдарына СМС-тарату, мессенджерлер, электрондық пошта, ұялы байланыс жүйелері арқылы дереу құлақтандыруды қамтамасыз етеді.</w:t>
      </w:r>
    </w:p>
    <w:bookmarkEnd w:id="58"/>
    <w:bookmarkStart w:name="z65" w:id="59"/>
    <w:p>
      <w:pPr>
        <w:spacing w:after="0"/>
        <w:ind w:left="0"/>
        <w:jc w:val="both"/>
      </w:pPr>
      <w:r>
        <w:rPr>
          <w:rFonts w:ascii="Times New Roman"/>
          <w:b w:val="false"/>
          <w:i w:val="false"/>
          <w:color w:val="000000"/>
          <w:sz w:val="28"/>
        </w:rPr>
        <w:t xml:space="preserve">
      19. Сейсмологиялық деректер қорын сейсмологиялық станциялардың техникалық қызметкері үнемі толықтырып отырады. Сейсмикалық оқиғалар туралы деректер СБЗҰҒО архивінде сақталады. </w:t>
      </w:r>
    </w:p>
    <w:bookmarkEnd w:id="59"/>
    <w:bookmarkStart w:name="z66" w:id="60"/>
    <w:p>
      <w:pPr>
        <w:spacing w:after="0"/>
        <w:ind w:left="0"/>
        <w:jc w:val="both"/>
      </w:pPr>
      <w:r>
        <w:rPr>
          <w:rFonts w:ascii="Times New Roman"/>
          <w:b w:val="false"/>
          <w:i w:val="false"/>
          <w:color w:val="000000"/>
          <w:sz w:val="28"/>
        </w:rPr>
        <w:t>
      20. Жабдықты калибрлеуді СБЗҰҒО техникалық мамандары жүргізеді және калибрлеу актісін жасайды. Өлшеу дәлдігін жүйелі түрде тексеру, егер жабдықтың техникалық сипаттамаларында өзгешелік көзделмесе, кем дегенде 6 айда бір рет, сондай-ақ 500 км шегінде тіркелген магнитудасы 5,0-ден асатын жер сілкіністерінен кейін жүргізіледі. Ұйымға жауапты адам СБЗҰҒО партиясының жетекшісі болып табылады.</w:t>
      </w:r>
    </w:p>
    <w:bookmarkEnd w:id="60"/>
    <w:bookmarkStart w:name="z67" w:id="61"/>
    <w:p>
      <w:pPr>
        <w:spacing w:after="0"/>
        <w:ind w:left="0"/>
        <w:jc w:val="both"/>
      </w:pPr>
      <w:r>
        <w:rPr>
          <w:rFonts w:ascii="Times New Roman"/>
          <w:b w:val="false"/>
          <w:i w:val="false"/>
          <w:color w:val="000000"/>
          <w:sz w:val="28"/>
        </w:rPr>
        <w:t xml:space="preserve">
      21. Сейсмологиялық мониторинг негізінде СБЗҰҒО ҚР ТЖМ кешенді мәліметтерді ай сайынғы жедел талдау, сейсмологиялық, геофизикалық, гидрогеологиялық және басқа да ақпараттар бойынша тоқсан сайынғы ғылыми-техникалық есеп, сейсмикалық жағдайды бағалау жөніндегі комиссияның қорытындысын ұсынады. </w:t>
      </w:r>
    </w:p>
    <w:bookmarkEnd w:id="61"/>
    <w:bookmarkStart w:name="z68" w:id="62"/>
    <w:p>
      <w:pPr>
        <w:spacing w:after="0"/>
        <w:ind w:left="0"/>
        <w:jc w:val="both"/>
      </w:pPr>
      <w:r>
        <w:rPr>
          <w:rFonts w:ascii="Times New Roman"/>
          <w:b w:val="false"/>
          <w:i w:val="false"/>
          <w:color w:val="000000"/>
          <w:sz w:val="28"/>
        </w:rPr>
        <w:t>
      22. СБЗҰҒО сейсмологиялық деректерді ҚР ТЖМ және оның аумақтық органдарына, Қазақстан Республикасының жергілікті атқарушы органдарына беруді, сондай-ақ жасалған шарттар мен меморандумдарға сәйкес Қазақстан Республикасының ғылыми ұйымдарымен және халықаралық ұйымдарымен деректер алмасуды қамтамасыз етеді.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