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7a79" w14:textId="5947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5 шiлдедегi № 269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15-тармақта </w:t>
      </w:r>
      <w:r>
        <w:rPr>
          <w:rFonts w:ascii="Times New Roman"/>
          <w:b w:val="false"/>
          <w:i w:val="false"/>
          <w:color w:val="000000"/>
          <w:sz w:val="28"/>
        </w:rPr>
        <w:t>60) тармақша</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жолдауды;</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интернет-ресурстарына орналастыруды қамтамасыз етcін.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p>
          <w:p>
            <w:pPr>
              <w:spacing w:after="20"/>
              <w:ind w:left="20"/>
              <w:jc w:val="both"/>
            </w:pPr>
          </w:p>
          <w:p>
            <w:pPr>
              <w:spacing w:after="20"/>
              <w:ind w:left="20"/>
              <w:jc w:val="both"/>
            </w:pPr>
            <w:r>
              <w:rPr>
                <w:rFonts w:ascii="Times New Roman"/>
                <w:b w:val="false"/>
                <w:i/>
                <w:color w:val="000000"/>
                <w:sz w:val="20"/>
              </w:rPr>
              <w:t>атқарушы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