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3b10" w14:textId="1643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қызметкерлері мен әскери қызметшілерінің сыныптық біліктілігін айқындау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27 маусымдағы № 252 бұйрығы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қорғау туралы" Заңы 12-бабы </w:t>
      </w:r>
      <w:r>
        <w:rPr>
          <w:rFonts w:ascii="Times New Roman"/>
          <w:b w:val="false"/>
          <w:i w:val="false"/>
          <w:color w:val="000000"/>
          <w:sz w:val="28"/>
        </w:rPr>
        <w:t>1-тармағының</w:t>
      </w:r>
      <w:r>
        <w:rPr>
          <w:rFonts w:ascii="Times New Roman"/>
          <w:b w:val="false"/>
          <w:i w:val="false"/>
          <w:color w:val="000000"/>
          <w:sz w:val="28"/>
        </w:rPr>
        <w:t xml:space="preserve"> 96) тармақшасына,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Жарлығымен бекітілген Қазақстан Республикасының Қарулы Күштерiнде, басқа да әскерлерi мен әскери құралымдарында әскери қызмет өткеру қағидаларының </w:t>
      </w:r>
      <w:r>
        <w:rPr>
          <w:rFonts w:ascii="Times New Roman"/>
          <w:b w:val="false"/>
          <w:i w:val="false"/>
          <w:color w:val="000000"/>
          <w:sz w:val="28"/>
        </w:rPr>
        <w:t>153-тармағына</w:t>
      </w:r>
      <w:r>
        <w:rPr>
          <w:rFonts w:ascii="Times New Roman"/>
          <w:b w:val="false"/>
          <w:i w:val="false"/>
          <w:color w:val="000000"/>
          <w:sz w:val="28"/>
        </w:rPr>
        <w:t xml:space="preserve">,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 </w:t>
      </w:r>
      <w:r>
        <w:rPr>
          <w:rFonts w:ascii="Times New Roman"/>
          <w:b w:val="false"/>
          <w:i w:val="false"/>
          <w:color w:val="000000"/>
          <w:sz w:val="28"/>
        </w:rPr>
        <w:t>174)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берілген Азаматтық қорғау органдарының қызметкерлері мен әскери қызметшілерінің сыныптық біліктілігін айқындау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Азаматтық қорғау органдарының қызметкерлері мен әскери қызметшілерінің сыныптық біліктілігін айқындау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Азаматтық қорғау органдарының қызметкерлері мен әскери қызметшілерінің сыныптық біліктілігін айқындау қағидалары (бұдан әрі - Қағидалар) Қазақстан Республикасының "Азаматтық қорғау туралы" Заңы 12-бабы </w:t>
      </w:r>
      <w:r>
        <w:rPr>
          <w:rFonts w:ascii="Times New Roman"/>
          <w:b w:val="false"/>
          <w:i w:val="false"/>
          <w:color w:val="000000"/>
          <w:sz w:val="28"/>
        </w:rPr>
        <w:t>1-тармағының</w:t>
      </w:r>
      <w:r>
        <w:rPr>
          <w:rFonts w:ascii="Times New Roman"/>
          <w:b w:val="false"/>
          <w:i w:val="false"/>
          <w:color w:val="000000"/>
          <w:sz w:val="28"/>
        </w:rPr>
        <w:t xml:space="preserve"> 96) тармақшасына,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құрылымдарында әскери қызмет өткеру қағидаларының 153-тармағына және "Қазақстан Республикасы Төтенше жағдайлар министрлігінің мәселелері" Қазақстан Республикасы Үкіметінің 2020 жылғы 23 қазандағы № 701 қаулысымен бекітілген Төтенше жағдайлар министрлігі туралы ереженің 16-тармағының </w:t>
      </w:r>
      <w:r>
        <w:rPr>
          <w:rFonts w:ascii="Times New Roman"/>
          <w:b w:val="false"/>
          <w:i w:val="false"/>
          <w:color w:val="000000"/>
          <w:sz w:val="28"/>
        </w:rPr>
        <w:t>174) тармақшасына</w:t>
      </w:r>
      <w:r>
        <w:rPr>
          <w:rFonts w:ascii="Times New Roman"/>
          <w:b w:val="false"/>
          <w:i w:val="false"/>
          <w:color w:val="000000"/>
          <w:sz w:val="28"/>
        </w:rPr>
        <w:t xml:space="preserve"> сәйкес әзірленді және азаматтық қорғау органдарының қызметкерлері мен әскери қызметшілерінің (бұдан әрі – қызметкерлер мен әскери қызметшілер) сыныптық біліктілігін айқындау тәртібін айқындайды.</w:t>
      </w:r>
    </w:p>
    <w:bookmarkEnd w:id="9"/>
    <w:bookmarkStart w:name="z16" w:id="10"/>
    <w:p>
      <w:pPr>
        <w:spacing w:after="0"/>
        <w:ind w:left="0"/>
        <w:jc w:val="both"/>
      </w:pPr>
      <w:r>
        <w:rPr>
          <w:rFonts w:ascii="Times New Roman"/>
          <w:b w:val="false"/>
          <w:i w:val="false"/>
          <w:color w:val="000000"/>
          <w:sz w:val="28"/>
        </w:rPr>
        <w:t>
      2. Қызметкерлер мен әскери қызметшілердің сыныптық біліктілігін айқындау сыныптық біліктілікті беруді, растауды, төмендетуді немесе алып тастауды, қалпына келтіруді қамтиды.</w:t>
      </w:r>
    </w:p>
    <w:bookmarkEnd w:id="10"/>
    <w:bookmarkStart w:name="z17" w:id="11"/>
    <w:p>
      <w:pPr>
        <w:spacing w:after="0"/>
        <w:ind w:left="0"/>
        <w:jc w:val="both"/>
      </w:pPr>
      <w:r>
        <w:rPr>
          <w:rFonts w:ascii="Times New Roman"/>
          <w:b w:val="false"/>
          <w:i w:val="false"/>
          <w:color w:val="000000"/>
          <w:sz w:val="28"/>
        </w:rPr>
        <w:t xml:space="preserve">
      Бұл ретте сыныптық біліктілікті қалпына келтіру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аталған тұлғаларға қатысты жүргізіледі.</w:t>
      </w:r>
    </w:p>
    <w:bookmarkEnd w:id="11"/>
    <w:bookmarkStart w:name="z18" w:id="12"/>
    <w:p>
      <w:pPr>
        <w:spacing w:after="0"/>
        <w:ind w:left="0"/>
        <w:jc w:val="both"/>
      </w:pPr>
      <w:r>
        <w:rPr>
          <w:rFonts w:ascii="Times New Roman"/>
          <w:b w:val="false"/>
          <w:i w:val="false"/>
          <w:color w:val="000000"/>
          <w:sz w:val="28"/>
        </w:rPr>
        <w:t xml:space="preserve">
      3. Қызметкерлердің және әскери қызметшілердің сыныптық біліктілігін беру туралы шешімді осы Қағидалардың 3-тарауында көзделген тәртіппен құрылған қызметкерлер мен әскери қызметшілердің сыныптық біліктілігін айқындау бойынша азаматтық қорғау органдарының біліктілік комиссиялары (бұдан әрі - біліктілік комиссиясы) шығарған осы Қағидаларға 1-қосымшаға сәйкес нысан бойынша қызметкерлер мен әскери қызметшілердің сыныптық біліктілігін беру туралы акті (бұдан әрі – акт) негізінде: </w:t>
      </w:r>
    </w:p>
    <w:bookmarkEnd w:id="12"/>
    <w:bookmarkStart w:name="z19" w:id="13"/>
    <w:p>
      <w:pPr>
        <w:spacing w:after="0"/>
        <w:ind w:left="0"/>
        <w:jc w:val="both"/>
      </w:pPr>
      <w:r>
        <w:rPr>
          <w:rFonts w:ascii="Times New Roman"/>
          <w:b w:val="false"/>
          <w:i w:val="false"/>
          <w:color w:val="000000"/>
          <w:sz w:val="28"/>
        </w:rPr>
        <w:t>
      1) Қазақстан Республикасы Төтенше жағдайлар министрлігі (бұдан әрі – ТЖМ) аппаратының, ТЖМ ведомстволарының қызметкерлері мен әскери қызметшілеріне, ТЖМ облыстардың, республикалық маңызы бар қалалардың және астананың Төтенше жағдайлар департаменттерінің (бұдан әрі - ТЖМ ТЖД) бастықтарына және олардың орынбасарларына, ТЖМ-ның оқу орнының бастығына және оның орынбасарларына, азаматтық қорғаныстың әскери бөлімдерінің командирлеріне (бұдан әрі – әскери бөлімдер) және олардың орынбасарларына қатысты – Қазақстан Республикасының Төтенше жағдайлар министрі (бұдан әрі – Министр) немесе оның міндеттерін атқарушы;</w:t>
      </w:r>
    </w:p>
    <w:bookmarkEnd w:id="13"/>
    <w:bookmarkStart w:name="z20" w:id="14"/>
    <w:p>
      <w:pPr>
        <w:spacing w:after="0"/>
        <w:ind w:left="0"/>
        <w:jc w:val="both"/>
      </w:pPr>
      <w:r>
        <w:rPr>
          <w:rFonts w:ascii="Times New Roman"/>
          <w:b w:val="false"/>
          <w:i w:val="false"/>
          <w:color w:val="000000"/>
          <w:sz w:val="28"/>
        </w:rPr>
        <w:t>
      2) ТЖМ ТЖД қызметкерлері мен әскери қызметшілеріне, ТЖМ ТЖД Төтенше жағдайлар басқармаларына (бөлімдеріне) қатысты – ТЖМ ТЖД бастықтары немесе олардың міндеттерін атқарушы;</w:t>
      </w:r>
    </w:p>
    <w:bookmarkEnd w:id="14"/>
    <w:bookmarkStart w:name="z21" w:id="15"/>
    <w:p>
      <w:pPr>
        <w:spacing w:after="0"/>
        <w:ind w:left="0"/>
        <w:jc w:val="both"/>
      </w:pPr>
      <w:r>
        <w:rPr>
          <w:rFonts w:ascii="Times New Roman"/>
          <w:b w:val="false"/>
          <w:i w:val="false"/>
          <w:color w:val="000000"/>
          <w:sz w:val="28"/>
        </w:rPr>
        <w:t>
      3) әскери бөлімдердің әскери қызметшілеріне қатысты – әскери бөлімдердің командирлері немесе олардың міндеттерін атқарушылар;</w:t>
      </w:r>
    </w:p>
    <w:bookmarkEnd w:id="15"/>
    <w:bookmarkStart w:name="z22" w:id="16"/>
    <w:p>
      <w:pPr>
        <w:spacing w:after="0"/>
        <w:ind w:left="0"/>
        <w:jc w:val="both"/>
      </w:pPr>
      <w:r>
        <w:rPr>
          <w:rFonts w:ascii="Times New Roman"/>
          <w:b w:val="false"/>
          <w:i w:val="false"/>
          <w:color w:val="000000"/>
          <w:sz w:val="28"/>
        </w:rPr>
        <w:t>
      4) ТЖМ оқу орнының қызметкерлері мен әскери қызметшілеріне қатысты – ТЖМ-ның оқу орнының бастығы немесе оның міндеттерін атқарушы қабылдайды.</w:t>
      </w:r>
    </w:p>
    <w:bookmarkEnd w:id="16"/>
    <w:bookmarkStart w:name="z23" w:id="17"/>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аталған тұлғалардың сыныптық біліктілігін растау, төмендету немесе алып тастау, қалпына келтіру осы Қағидалардың 3-тармағында көрсетілген тұлғалардың бұйрығымен біліктілік комиссиясының қарауынсыз жүргізіледі.</w:t>
      </w:r>
    </w:p>
    <w:bookmarkEnd w:id="17"/>
    <w:bookmarkStart w:name="z24" w:id="18"/>
    <w:p>
      <w:pPr>
        <w:spacing w:after="0"/>
        <w:ind w:left="0"/>
        <w:jc w:val="both"/>
      </w:pPr>
      <w:r>
        <w:rPr>
          <w:rFonts w:ascii="Times New Roman"/>
          <w:b w:val="false"/>
          <w:i w:val="false"/>
          <w:color w:val="000000"/>
          <w:sz w:val="28"/>
        </w:rPr>
        <w:t>
      4. Сыныптық біліктілікті беру, растау, төмендету немесе алып тастау, қалпына келтіру туралы шешім осы Қағидалардың 3-тармағында көрсетілген тұлғалардың бұйрықтарымен (бұдан әрі - бұйрық) ресімделеді.</w:t>
      </w:r>
    </w:p>
    <w:bookmarkEnd w:id="18"/>
    <w:bookmarkStart w:name="z25" w:id="19"/>
    <w:p>
      <w:pPr>
        <w:spacing w:after="0"/>
        <w:ind w:left="0"/>
        <w:jc w:val="both"/>
      </w:pPr>
      <w:r>
        <w:rPr>
          <w:rFonts w:ascii="Times New Roman"/>
          <w:b w:val="false"/>
          <w:i w:val="false"/>
          <w:color w:val="000000"/>
          <w:sz w:val="28"/>
        </w:rPr>
        <w:t xml:space="preserve">
      Бұйрықтың көшірмесі лауазымдық айлықақыға үстемеақы есептеу немесе оның мөлшерін өзгерту немесе үстемеақыны алып тастау үшін тіркелген күннен бастап екі жұмыс күні ішінде азаматтық қорғау органдарының (бұдан әрі – АҚО) қаржы бөлімшесіне жолданады. </w:t>
      </w:r>
    </w:p>
    <w:bookmarkEnd w:id="19"/>
    <w:bookmarkStart w:name="z26" w:id="20"/>
    <w:p>
      <w:pPr>
        <w:spacing w:after="0"/>
        <w:ind w:left="0"/>
        <w:jc w:val="both"/>
      </w:pPr>
      <w:r>
        <w:rPr>
          <w:rFonts w:ascii="Times New Roman"/>
          <w:b w:val="false"/>
          <w:i w:val="false"/>
          <w:color w:val="000000"/>
          <w:sz w:val="28"/>
        </w:rPr>
        <w:t>
      Қызметкерлер мен әскери қызметшілердің сыныптық біліктілігін айқындау күні болып бұйрыққа қол қойылған күн есептеледі.</w:t>
      </w:r>
    </w:p>
    <w:bookmarkEnd w:id="20"/>
    <w:bookmarkStart w:name="z27" w:id="21"/>
    <w:p>
      <w:pPr>
        <w:spacing w:after="0"/>
        <w:ind w:left="0"/>
        <w:jc w:val="both"/>
      </w:pPr>
      <w:r>
        <w:rPr>
          <w:rFonts w:ascii="Times New Roman"/>
          <w:b w:val="false"/>
          <w:i w:val="false"/>
          <w:color w:val="000000"/>
          <w:sz w:val="28"/>
        </w:rPr>
        <w:t>
      Бұл ретте осы Қағидалардың 18-тармағында көзделген тұлғалардың сыныптық біліктілігін растау күні АҚО лауазымына тағайындалған күн болып есептеледі, бұл туралы бұйрықта айтылады.</w:t>
      </w:r>
    </w:p>
    <w:bookmarkEnd w:id="21"/>
    <w:bookmarkStart w:name="z28" w:id="22"/>
    <w:p>
      <w:pPr>
        <w:spacing w:after="0"/>
        <w:ind w:left="0"/>
        <w:jc w:val="both"/>
      </w:pPr>
      <w:r>
        <w:rPr>
          <w:rFonts w:ascii="Times New Roman"/>
          <w:b w:val="false"/>
          <w:i w:val="false"/>
          <w:color w:val="000000"/>
          <w:sz w:val="28"/>
        </w:rPr>
        <w:t>
      Қызметкерлер мен әскери қызметшілердің сыныптық біліктілігін айқындау туралы мәліметтер бұйрықтың күні мен нөмірі көрсетіле отырып, қызметкерлер мен әскери қызметшілердің жеке істерінің қызметтік тізімдеріне, сондай-ақ ақпараттық кадр жүйесіне енгізіледі.</w:t>
      </w:r>
    </w:p>
    <w:bookmarkEnd w:id="22"/>
    <w:bookmarkStart w:name="z29" w:id="23"/>
    <w:p>
      <w:pPr>
        <w:spacing w:after="0"/>
        <w:ind w:left="0"/>
        <w:jc w:val="both"/>
      </w:pPr>
      <w:r>
        <w:rPr>
          <w:rFonts w:ascii="Times New Roman"/>
          <w:b w:val="false"/>
          <w:i w:val="false"/>
          <w:color w:val="000000"/>
          <w:sz w:val="28"/>
        </w:rPr>
        <w:t>
      5. Сыныптық біліктіліктері үшін қызметкерлер мен әскери қызметшілерге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қбпү қаулысына 29-қосымшаға сәйкес үстемеақы белгіленеді.</w:t>
      </w:r>
    </w:p>
    <w:bookmarkEnd w:id="23"/>
    <w:bookmarkStart w:name="z30" w:id="24"/>
    <w:p>
      <w:pPr>
        <w:spacing w:after="0"/>
        <w:ind w:left="0"/>
        <w:jc w:val="both"/>
      </w:pPr>
      <w:r>
        <w:rPr>
          <w:rFonts w:ascii="Times New Roman"/>
          <w:b w:val="false"/>
          <w:i w:val="false"/>
          <w:color w:val="000000"/>
          <w:sz w:val="28"/>
        </w:rPr>
        <w:t>
      6. Бір АҚО-дан екіншісіне ауысу тәртібімен қызметке келген АҚО қызметкерлері мен әскери қызметшілерінің қолда бар сыныптық біліктілігі тиісті үстемеақымен сақталады.</w:t>
      </w:r>
    </w:p>
    <w:bookmarkEnd w:id="24"/>
    <w:bookmarkStart w:name="z31" w:id="25"/>
    <w:p>
      <w:pPr>
        <w:spacing w:after="0"/>
        <w:ind w:left="0"/>
        <w:jc w:val="both"/>
      </w:pPr>
      <w:r>
        <w:rPr>
          <w:rFonts w:ascii="Times New Roman"/>
          <w:b w:val="false"/>
          <w:i w:val="false"/>
          <w:color w:val="000000"/>
          <w:sz w:val="28"/>
        </w:rPr>
        <w:t>
      7. Бала күтімі бойынша демалыстағы АҚО қызметкерлері мен әскери қызметшілерінің қолда бар сыныптық біліктілігі бала күтімі бойынша демалыстың барлық кезеңінде үстемеақысыз сақталады.</w:t>
      </w:r>
    </w:p>
    <w:bookmarkEnd w:id="25"/>
    <w:bookmarkStart w:name="z32" w:id="26"/>
    <w:p>
      <w:pPr>
        <w:spacing w:after="0"/>
        <w:ind w:left="0"/>
        <w:jc w:val="both"/>
      </w:pPr>
      <w:r>
        <w:rPr>
          <w:rFonts w:ascii="Times New Roman"/>
          <w:b w:val="false"/>
          <w:i w:val="false"/>
          <w:color w:val="000000"/>
          <w:sz w:val="28"/>
        </w:rPr>
        <w:t>
      8. ТЖМ оқу орнында және уағдаластық шеңберінде шет елдерде күндізгі оқу нысаны бойынша оқитын, мемлекеттік органдар мен халықаралық ұйымдарға іссапарға жіберілген АҚО қызметкерлері мен әскери қызметшілерінің қолда бар сыныптық біліктілігі оқудың және іссапардың барлық кезеңінде үстемеақысыз сақталады.</w:t>
      </w:r>
    </w:p>
    <w:bookmarkEnd w:id="26"/>
    <w:bookmarkStart w:name="z33" w:id="27"/>
    <w:p>
      <w:pPr>
        <w:spacing w:after="0"/>
        <w:ind w:left="0"/>
        <w:jc w:val="left"/>
      </w:pPr>
      <w:r>
        <w:rPr>
          <w:rFonts w:ascii="Times New Roman"/>
          <w:b/>
          <w:i w:val="false"/>
          <w:color w:val="000000"/>
        </w:rPr>
        <w:t xml:space="preserve"> 2-тарау. Қызметкерлер мен әскери қызметшілердің сыныптық біліктілігін айқындау тәртібі</w:t>
      </w:r>
    </w:p>
    <w:bookmarkEnd w:id="27"/>
    <w:bookmarkStart w:name="z34" w:id="28"/>
    <w:p>
      <w:pPr>
        <w:spacing w:after="0"/>
        <w:ind w:left="0"/>
        <w:jc w:val="left"/>
      </w:pPr>
      <w:r>
        <w:rPr>
          <w:rFonts w:ascii="Times New Roman"/>
          <w:b/>
          <w:i w:val="false"/>
          <w:color w:val="000000"/>
        </w:rPr>
        <w:t xml:space="preserve"> 1-параграф. Қызметкерлер мен әскери қызметшілерге сыныптық біліктілік беру және растау тәртібі</w:t>
      </w:r>
    </w:p>
    <w:bookmarkEnd w:id="28"/>
    <w:bookmarkStart w:name="z35" w:id="29"/>
    <w:p>
      <w:pPr>
        <w:spacing w:after="0"/>
        <w:ind w:left="0"/>
        <w:jc w:val="both"/>
      </w:pPr>
      <w:r>
        <w:rPr>
          <w:rFonts w:ascii="Times New Roman"/>
          <w:b w:val="false"/>
          <w:i w:val="false"/>
          <w:color w:val="000000"/>
          <w:sz w:val="28"/>
        </w:rPr>
        <w:t xml:space="preserve">
      9. Қызметкерлер мен әскери қызметшілердің сыныптық біліктіліктерін беру осы параграфта көзделген тәртіпте әрбір жартыжылдықта (маусымда және желтоқсанда) жүзеге асырылады. </w:t>
      </w:r>
    </w:p>
    <w:bookmarkEnd w:id="29"/>
    <w:bookmarkStart w:name="z36" w:id="30"/>
    <w:p>
      <w:pPr>
        <w:spacing w:after="0"/>
        <w:ind w:left="0"/>
        <w:jc w:val="both"/>
      </w:pPr>
      <w:r>
        <w:rPr>
          <w:rFonts w:ascii="Times New Roman"/>
          <w:b w:val="false"/>
          <w:i w:val="false"/>
          <w:color w:val="000000"/>
          <w:sz w:val="28"/>
        </w:rPr>
        <w:t>
      10. Қызметкерлер мен әскери қызметшілерге мынадай сыныптық біліктіліктер:</w:t>
      </w:r>
    </w:p>
    <w:bookmarkEnd w:id="30"/>
    <w:bookmarkStart w:name="z37" w:id="31"/>
    <w:p>
      <w:pPr>
        <w:spacing w:after="0"/>
        <w:ind w:left="0"/>
        <w:jc w:val="both"/>
      </w:pPr>
      <w:r>
        <w:rPr>
          <w:rFonts w:ascii="Times New Roman"/>
          <w:b w:val="false"/>
          <w:i w:val="false"/>
          <w:color w:val="000000"/>
          <w:sz w:val="28"/>
        </w:rPr>
        <w:t>
      1) "2-сыныпты маман" - құқық қорғау қызметінде, азаматтық қорғау органдарындағы қызметте, арнаулы мемлекеттік органдардағы қызметте, әскери қызметте (мерзімді әскери қызметті қоспағанда) кемінде үш жыл жұмыс өтілі (бұдан әрі – қызмет өтілі) бар қызметкерлер мен әскери қызметшілерге;</w:t>
      </w:r>
    </w:p>
    <w:bookmarkEnd w:id="31"/>
    <w:bookmarkStart w:name="z38" w:id="32"/>
    <w:p>
      <w:pPr>
        <w:spacing w:after="0"/>
        <w:ind w:left="0"/>
        <w:jc w:val="both"/>
      </w:pPr>
      <w:r>
        <w:rPr>
          <w:rFonts w:ascii="Times New Roman"/>
          <w:b w:val="false"/>
          <w:i w:val="false"/>
          <w:color w:val="000000"/>
          <w:sz w:val="28"/>
        </w:rPr>
        <w:t xml:space="preserve">
      2) "1-сыныпты маман": </w:t>
      </w:r>
    </w:p>
    <w:bookmarkEnd w:id="32"/>
    <w:bookmarkStart w:name="z39" w:id="33"/>
    <w:p>
      <w:pPr>
        <w:spacing w:after="0"/>
        <w:ind w:left="0"/>
        <w:jc w:val="both"/>
      </w:pPr>
      <w:r>
        <w:rPr>
          <w:rFonts w:ascii="Times New Roman"/>
          <w:b w:val="false"/>
          <w:i w:val="false"/>
          <w:color w:val="000000"/>
          <w:sz w:val="28"/>
        </w:rPr>
        <w:t xml:space="preserve">
      "2-сыныпты маман" сыныптық біліктілігі, "2-сыныпты маман" сыныптық біліктілігі берілгеннен кейін АҚО-да кемінде екі жыл қызмет өтілі бар қызметкерлер мен әскери қызметшілерге; </w:t>
      </w:r>
    </w:p>
    <w:bookmarkEnd w:id="33"/>
    <w:bookmarkStart w:name="z40" w:id="34"/>
    <w:p>
      <w:pPr>
        <w:spacing w:after="0"/>
        <w:ind w:left="0"/>
        <w:jc w:val="both"/>
      </w:pPr>
      <w:r>
        <w:rPr>
          <w:rFonts w:ascii="Times New Roman"/>
          <w:b w:val="false"/>
          <w:i w:val="false"/>
          <w:color w:val="000000"/>
          <w:sz w:val="28"/>
        </w:rPr>
        <w:t xml:space="preserve">
      сыныптық біліктілігі жоқ қызметкерлер мен әскери қызметшілерге, бұл ретте мемлекеттік қызметте кемінде он жыл жұмыс өтілі және (немесе) қызмет өтілі бар; </w:t>
      </w:r>
    </w:p>
    <w:bookmarkEnd w:id="34"/>
    <w:bookmarkStart w:name="z41" w:id="35"/>
    <w:p>
      <w:pPr>
        <w:spacing w:after="0"/>
        <w:ind w:left="0"/>
        <w:jc w:val="both"/>
      </w:pPr>
      <w:r>
        <w:rPr>
          <w:rFonts w:ascii="Times New Roman"/>
          <w:b w:val="false"/>
          <w:i w:val="false"/>
          <w:color w:val="000000"/>
          <w:sz w:val="28"/>
        </w:rPr>
        <w:t>
      3) "1-сыныпты маман - тәлімгер (шебер) - "1-сыныпты маман" сыныптық біліктілігі, "1-сыныпты маман" сыныптық біліктілігі берілгеннен кейін АҚО-да кемінде екі жыл қызмет өтілі бар қызметкерлер мен әскери қызметшілерге беріледі.</w:t>
      </w:r>
    </w:p>
    <w:bookmarkEnd w:id="35"/>
    <w:bookmarkStart w:name="z42" w:id="36"/>
    <w:p>
      <w:pPr>
        <w:spacing w:after="0"/>
        <w:ind w:left="0"/>
        <w:jc w:val="both"/>
      </w:pPr>
      <w:r>
        <w:rPr>
          <w:rFonts w:ascii="Times New Roman"/>
          <w:b w:val="false"/>
          <w:i w:val="false"/>
          <w:color w:val="000000"/>
          <w:sz w:val="28"/>
        </w:rPr>
        <w:t>
      11. ТЖМ немесе басқа да арнаулы мемлекеттік және құқық қорғау органдарының, Қарулы Күштердің, басқа да әскерлер мен әскери құралымдардың (бұдан әрі – күштік құрылымдар) оқу орнын бітіргеннен кейін АҚО-ның қызметіне кірген қызметкерлер мен әскери қызметшілерге сыныптық біліктілік беру үшін қызмет өтілін есептеу АҚО лауазымдарына тағайындалғаннан кейін жүзеге асырылады.</w:t>
      </w:r>
    </w:p>
    <w:bookmarkEnd w:id="36"/>
    <w:bookmarkStart w:name="z43" w:id="37"/>
    <w:p>
      <w:pPr>
        <w:spacing w:after="0"/>
        <w:ind w:left="0"/>
        <w:jc w:val="both"/>
      </w:pPr>
      <w:r>
        <w:rPr>
          <w:rFonts w:ascii="Times New Roman"/>
          <w:b w:val="false"/>
          <w:i w:val="false"/>
          <w:color w:val="000000"/>
          <w:sz w:val="28"/>
        </w:rPr>
        <w:t>
      12. Қызметкерлер мен әскери қызметшілер сыныптық біліктілік беруге жылына бір рет қана жіберіледі.</w:t>
      </w:r>
    </w:p>
    <w:bookmarkEnd w:id="37"/>
    <w:bookmarkStart w:name="z44" w:id="38"/>
    <w:p>
      <w:pPr>
        <w:spacing w:after="0"/>
        <w:ind w:left="0"/>
        <w:jc w:val="both"/>
      </w:pPr>
      <w:r>
        <w:rPr>
          <w:rFonts w:ascii="Times New Roman"/>
          <w:b w:val="false"/>
          <w:i w:val="false"/>
          <w:color w:val="000000"/>
          <w:sz w:val="28"/>
        </w:rPr>
        <w:t>
      13. Сыныптық біліктілік:</w:t>
      </w:r>
    </w:p>
    <w:bookmarkEnd w:id="38"/>
    <w:bookmarkStart w:name="z45" w:id="39"/>
    <w:p>
      <w:pPr>
        <w:spacing w:after="0"/>
        <w:ind w:left="0"/>
        <w:jc w:val="both"/>
      </w:pPr>
      <w:r>
        <w:rPr>
          <w:rFonts w:ascii="Times New Roman"/>
          <w:b w:val="false"/>
          <w:i w:val="false"/>
          <w:color w:val="000000"/>
          <w:sz w:val="28"/>
        </w:rPr>
        <w:t xml:space="preserve">
      1) қолданыстағы тәртіптік жазалары бар; </w:t>
      </w:r>
    </w:p>
    <w:bookmarkEnd w:id="39"/>
    <w:bookmarkStart w:name="z46" w:id="40"/>
    <w:p>
      <w:pPr>
        <w:spacing w:after="0"/>
        <w:ind w:left="0"/>
        <w:jc w:val="both"/>
      </w:pPr>
      <w:r>
        <w:rPr>
          <w:rFonts w:ascii="Times New Roman"/>
          <w:b w:val="false"/>
          <w:i w:val="false"/>
          <w:color w:val="000000"/>
          <w:sz w:val="28"/>
        </w:rPr>
        <w:t>
      2) оларға қатысты қызметтік тергеу (тәртіптік жауаптылыққа тарту туралы мәселені қарау) немесе сотқа дейінгі тергеп-тексеру жүргізу кезеңінде – тәртіптік жауаптылыққа тарту немесе ақтау негіздері бойынша қылмыстық істі тоқтату туралы шешім қабылданғанға дейін;</w:t>
      </w:r>
    </w:p>
    <w:bookmarkEnd w:id="40"/>
    <w:bookmarkStart w:name="z47" w:id="41"/>
    <w:p>
      <w:pPr>
        <w:spacing w:after="0"/>
        <w:ind w:left="0"/>
        <w:jc w:val="both"/>
      </w:pPr>
      <w:r>
        <w:rPr>
          <w:rFonts w:ascii="Times New Roman"/>
          <w:b w:val="false"/>
          <w:i w:val="false"/>
          <w:color w:val="000000"/>
          <w:sz w:val="28"/>
        </w:rPr>
        <w:t>
      3) АҚО-ның (командирдің (бастықтың), Министрдің) қарамағындағыларға оларды лауазымға тағайындағанға дейін беруге жол берілмейді.</w:t>
      </w:r>
    </w:p>
    <w:bookmarkEnd w:id="41"/>
    <w:bookmarkStart w:name="z48" w:id="42"/>
    <w:p>
      <w:pPr>
        <w:spacing w:after="0"/>
        <w:ind w:left="0"/>
        <w:jc w:val="both"/>
      </w:pPr>
      <w:r>
        <w:rPr>
          <w:rFonts w:ascii="Times New Roman"/>
          <w:b w:val="false"/>
          <w:i w:val="false"/>
          <w:color w:val="000000"/>
          <w:sz w:val="28"/>
        </w:rPr>
        <w:t>
      14. Сыныптық біліктілікті беру үшін әр жартыжылдықтың соңғы айының бесінші күніне дейін (маусым және желтоқсан айларында) АҚО-ның құрылымдық бөлімшелері осы Қағидаларға 2-қосымшаға сәйкес нысан бойынша сыныптық біліктілікті беруге үміткер қызметкерлер мен әскери қызметшілердің тізімдерін (бұдан әрі - Беруге үміткерлердің тізімдері) АҚО-ның кадр қызметтеріне, ал әскери бөлімдерде жауынгерлік дайындық бөлімшелеріне (бұдан әрі - жауынгерлік дайындық бөлімшелері) жолдайды.</w:t>
      </w:r>
    </w:p>
    <w:bookmarkEnd w:id="42"/>
    <w:bookmarkStart w:name="z49" w:id="43"/>
    <w:p>
      <w:pPr>
        <w:spacing w:after="0"/>
        <w:ind w:left="0"/>
        <w:jc w:val="both"/>
      </w:pPr>
      <w:r>
        <w:rPr>
          <w:rFonts w:ascii="Times New Roman"/>
          <w:b w:val="false"/>
          <w:i w:val="false"/>
          <w:color w:val="000000"/>
          <w:sz w:val="28"/>
        </w:rPr>
        <w:t>
      Бұл ретте, тиісті жартыжылдықтың соңғы айының (маусым және желтоқсан айларында) бесінші күнінен кейін АҚО-ның кадр қызметі немесе жауынгерлік дайындық бөлімшелеріне жіберілген Беруге үміткерлердің тізімдері қарауға жатпайды.</w:t>
      </w:r>
    </w:p>
    <w:bookmarkEnd w:id="43"/>
    <w:bookmarkStart w:name="z50" w:id="44"/>
    <w:p>
      <w:pPr>
        <w:spacing w:after="0"/>
        <w:ind w:left="0"/>
        <w:jc w:val="both"/>
      </w:pPr>
      <w:r>
        <w:rPr>
          <w:rFonts w:ascii="Times New Roman"/>
          <w:b w:val="false"/>
          <w:i w:val="false"/>
          <w:color w:val="000000"/>
          <w:sz w:val="28"/>
        </w:rPr>
        <w:t>
      АҚО-ның құрылымдық бөлімшелерінің бастықтары Беруге үміткерлердің тізімдерінің ұсынылуының уақытылығын, объективтілігін және дұрыстығын қамтамасыз етеді.</w:t>
      </w:r>
    </w:p>
    <w:bookmarkEnd w:id="44"/>
    <w:bookmarkStart w:name="z51" w:id="45"/>
    <w:p>
      <w:pPr>
        <w:spacing w:after="0"/>
        <w:ind w:left="0"/>
        <w:jc w:val="both"/>
      </w:pPr>
      <w:r>
        <w:rPr>
          <w:rFonts w:ascii="Times New Roman"/>
          <w:b w:val="false"/>
          <w:i w:val="false"/>
          <w:color w:val="000000"/>
          <w:sz w:val="28"/>
        </w:rPr>
        <w:t xml:space="preserve">
      15. Тиісті жартыжылдықтың соңғы айының оныншы күніне дейін АҚО-ның кадр қызметтері немесе жауынгерлік дайындық бөлімшелері Беруге үміткерлердің тізімдеріне қосылған қызметкерлер мен әскери қызметшілердің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келуін зерделейді және сәйкес келген жағдайда, осы Қағидаларға 3-қосымшаға сәйкес нысан бойынша сыныптық біліктілік беруге рұқсат етілген қызметкерлер мен әскери қызметшілердің тізімін (бұдан әрі – Біліктілік беруге рұқсат етілгендердің тізімі) қалыптастырады.</w:t>
      </w:r>
    </w:p>
    <w:bookmarkEnd w:id="45"/>
    <w:bookmarkStart w:name="z52" w:id="46"/>
    <w:p>
      <w:pPr>
        <w:spacing w:after="0"/>
        <w:ind w:left="0"/>
        <w:jc w:val="both"/>
      </w:pPr>
      <w:r>
        <w:rPr>
          <w:rFonts w:ascii="Times New Roman"/>
          <w:b w:val="false"/>
          <w:i w:val="false"/>
          <w:color w:val="000000"/>
          <w:sz w:val="28"/>
        </w:rPr>
        <w:t>
      16. Біліктілік беруге рұқсат етілгендердің тізімі үш жұмыс күні ішінде біліктілік комиссиясының қарауына енгізіледі.</w:t>
      </w:r>
    </w:p>
    <w:bookmarkEnd w:id="46"/>
    <w:bookmarkStart w:name="z53" w:id="47"/>
    <w:p>
      <w:pPr>
        <w:spacing w:after="0"/>
        <w:ind w:left="0"/>
        <w:jc w:val="both"/>
      </w:pPr>
      <w:r>
        <w:rPr>
          <w:rFonts w:ascii="Times New Roman"/>
          <w:b w:val="false"/>
          <w:i w:val="false"/>
          <w:color w:val="000000"/>
          <w:sz w:val="28"/>
        </w:rPr>
        <w:t>
      17. Сыныптық біліктілік берілген қызметкерлерге және әскери қызметшілерге осы Қағидаларға 4-қосымшаға сәйкес нысан бойынша қызмеркерлер мен әскери қызметшілердің сыныптық біліктіліктерінің төсбелгілері беріледі.</w:t>
      </w:r>
    </w:p>
    <w:bookmarkEnd w:id="47"/>
    <w:bookmarkStart w:name="z54" w:id="48"/>
    <w:p>
      <w:pPr>
        <w:spacing w:after="0"/>
        <w:ind w:left="0"/>
        <w:jc w:val="both"/>
      </w:pPr>
      <w:r>
        <w:rPr>
          <w:rFonts w:ascii="Times New Roman"/>
          <w:b w:val="false"/>
          <w:i w:val="false"/>
          <w:color w:val="000000"/>
          <w:sz w:val="28"/>
        </w:rPr>
        <w:t>
      18. Қолда бар сыныптық біліктілік:</w:t>
      </w:r>
    </w:p>
    <w:bookmarkEnd w:id="48"/>
    <w:bookmarkStart w:name="z55" w:id="49"/>
    <w:p>
      <w:pPr>
        <w:spacing w:after="0"/>
        <w:ind w:left="0"/>
        <w:jc w:val="both"/>
      </w:pPr>
      <w:r>
        <w:rPr>
          <w:rFonts w:ascii="Times New Roman"/>
          <w:b w:val="false"/>
          <w:i w:val="false"/>
          <w:color w:val="000000"/>
          <w:sz w:val="28"/>
        </w:rPr>
        <w:t>
      1) басқа күштік құрылымдардан ауысу (іссапарға жіберу) тәртібімен АҚО-ның қызметіне келген және АҚО лауазымдарына тағайындалған тұлғаларға;</w:t>
      </w:r>
    </w:p>
    <w:bookmarkEnd w:id="49"/>
    <w:bookmarkStart w:name="z56" w:id="50"/>
    <w:p>
      <w:pPr>
        <w:spacing w:after="0"/>
        <w:ind w:left="0"/>
        <w:jc w:val="both"/>
      </w:pPr>
      <w:r>
        <w:rPr>
          <w:rFonts w:ascii="Times New Roman"/>
          <w:b w:val="false"/>
          <w:i w:val="false"/>
          <w:color w:val="000000"/>
          <w:sz w:val="28"/>
        </w:rPr>
        <w:t>
      2) соттың шешімі бойынша АҚО-ның қызметіне қалпына келтірілген тұлғаларға;</w:t>
      </w:r>
    </w:p>
    <w:bookmarkEnd w:id="50"/>
    <w:bookmarkStart w:name="z57" w:id="51"/>
    <w:p>
      <w:pPr>
        <w:spacing w:after="0"/>
        <w:ind w:left="0"/>
        <w:jc w:val="both"/>
      </w:pPr>
      <w:r>
        <w:rPr>
          <w:rFonts w:ascii="Times New Roman"/>
          <w:b w:val="false"/>
          <w:i w:val="false"/>
          <w:color w:val="000000"/>
          <w:sz w:val="28"/>
        </w:rPr>
        <w:t xml:space="preserve">
      3) күштік құрылымдардан босатылған және АҚО қызметіне қайта қабылданған тұлғалардың сыныптық біліктілігін айқындау осы Қағидалардың 3-тармағында көрсетілген тұлғалардың бұйрығымен тиісті жәрдемақы белгілеу арқылы расталады. </w:t>
      </w:r>
    </w:p>
    <w:bookmarkEnd w:id="51"/>
    <w:bookmarkStart w:name="z58" w:id="52"/>
    <w:p>
      <w:pPr>
        <w:spacing w:after="0"/>
        <w:ind w:left="0"/>
        <w:jc w:val="both"/>
      </w:pPr>
      <w:r>
        <w:rPr>
          <w:rFonts w:ascii="Times New Roman"/>
          <w:b w:val="false"/>
          <w:i w:val="false"/>
          <w:color w:val="000000"/>
          <w:sz w:val="28"/>
        </w:rPr>
        <w:t xml:space="preserve">
      19. Бұл ретте,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тұлғалардың сыныптық біліктілігін растау үшін күш құрылымдарының немесе АҚО сыныптық біліктілігін айқындау туралы актілер (не актілерден үзінді) негіз болып табылады.</w:t>
      </w:r>
    </w:p>
    <w:bookmarkEnd w:id="52"/>
    <w:bookmarkStart w:name="z59" w:id="53"/>
    <w:p>
      <w:pPr>
        <w:spacing w:after="0"/>
        <w:ind w:left="0"/>
        <w:jc w:val="both"/>
      </w:pPr>
      <w:r>
        <w:rPr>
          <w:rFonts w:ascii="Times New Roman"/>
          <w:b w:val="false"/>
          <w:i w:val="false"/>
          <w:color w:val="000000"/>
          <w:sz w:val="28"/>
        </w:rPr>
        <w:t>
      Сыныптық біліктілікті растау туралы бұйрық күштік құрылымдардың немесе АҚО-ның сыныптық біліктілікті айқындау туралы актілерді (не актілерден үзінді көшірмелерді) кадр қызметтеріне немесе жауынгерлік даярлық бөлімшелеріне берген күнінен бастап үш жұмыс күні ішінде енгізіледі.</w:t>
      </w:r>
    </w:p>
    <w:bookmarkEnd w:id="53"/>
    <w:bookmarkStart w:name="z60" w:id="54"/>
    <w:p>
      <w:pPr>
        <w:spacing w:after="0"/>
        <w:ind w:left="0"/>
        <w:jc w:val="both"/>
      </w:pPr>
      <w:r>
        <w:rPr>
          <w:rFonts w:ascii="Times New Roman"/>
          <w:b w:val="false"/>
          <w:i w:val="false"/>
          <w:color w:val="000000"/>
          <w:sz w:val="28"/>
        </w:rPr>
        <w:t>
      20. Осы Қағидалардың 18-тармағының 1) және 3) тармақшаларында көрсетілген тұлғаларға жоғары тұрған сыныптық біліктіліктерін беру үшін қызмет өтілін есептеу мерзімі АҚО-ның лауазымдарына тағайындалған күннен бастап жүзеге асырылады.</w:t>
      </w:r>
    </w:p>
    <w:bookmarkEnd w:id="54"/>
    <w:bookmarkStart w:name="z61" w:id="55"/>
    <w:p>
      <w:pPr>
        <w:spacing w:after="0"/>
        <w:ind w:left="0"/>
        <w:jc w:val="left"/>
      </w:pPr>
      <w:r>
        <w:rPr>
          <w:rFonts w:ascii="Times New Roman"/>
          <w:b/>
          <w:i w:val="false"/>
          <w:color w:val="000000"/>
        </w:rPr>
        <w:t xml:space="preserve"> 2-параграф. Қызметкерлер мен әскери қызметшілердің сыныптық біліктілігін төмендету немесе алып тастау, қалпына келтіру тәртібі</w:t>
      </w:r>
    </w:p>
    <w:bookmarkEnd w:id="55"/>
    <w:bookmarkStart w:name="z62" w:id="56"/>
    <w:p>
      <w:pPr>
        <w:spacing w:after="0"/>
        <w:ind w:left="0"/>
        <w:jc w:val="both"/>
      </w:pPr>
      <w:r>
        <w:rPr>
          <w:rFonts w:ascii="Times New Roman"/>
          <w:b w:val="false"/>
          <w:i w:val="false"/>
          <w:color w:val="000000"/>
          <w:sz w:val="28"/>
        </w:rPr>
        <w:t>
      21. Қызметкерлер мен әскери қызметшілердің сыныптық біліктілігін бір сатыға төмендету қызметке толық сәйкес еместігi туралы ескерту және (немесе) атқаратын лауазымынан босату (лауазымын бір сатыға төмендету) не арнаулы атағын төмендету (әскери атағын бір сатыға төмендету) түрінде тәртіптік жаза қолданылған кезде жүргізіледі.</w:t>
      </w:r>
    </w:p>
    <w:bookmarkEnd w:id="56"/>
    <w:bookmarkStart w:name="z63" w:id="57"/>
    <w:p>
      <w:pPr>
        <w:spacing w:after="0"/>
        <w:ind w:left="0"/>
        <w:jc w:val="both"/>
      </w:pPr>
      <w:r>
        <w:rPr>
          <w:rFonts w:ascii="Times New Roman"/>
          <w:b w:val="false"/>
          <w:i w:val="false"/>
          <w:color w:val="000000"/>
          <w:sz w:val="28"/>
        </w:rPr>
        <w:t xml:space="preserve">
      22. Қызметкерлер мен әскери қызметшілердің "2-сыныпты маманы" сыныптық біліктілігі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мән-жайлар туындаған жағдайда алып тасталады.</w:t>
      </w:r>
    </w:p>
    <w:bookmarkEnd w:id="57"/>
    <w:bookmarkStart w:name="z64" w:id="58"/>
    <w:p>
      <w:pPr>
        <w:spacing w:after="0"/>
        <w:ind w:left="0"/>
        <w:jc w:val="both"/>
      </w:pPr>
      <w:r>
        <w:rPr>
          <w:rFonts w:ascii="Times New Roman"/>
          <w:b w:val="false"/>
          <w:i w:val="false"/>
          <w:color w:val="000000"/>
          <w:sz w:val="28"/>
        </w:rPr>
        <w:t>
      23. Сыныптық біліктілігі төмендетілген немесе алынып тасталған қызметкерлер мен әскери қызметшілер сыныптық біліктілігі төмендетілген немесе алынып тасталған күннен бастап алты ай өткен соң бұрынғы сыныптық біліктіліктеріне калыпына келтіріледі.</w:t>
      </w:r>
    </w:p>
    <w:bookmarkEnd w:id="58"/>
    <w:bookmarkStart w:name="z65" w:id="59"/>
    <w:p>
      <w:pPr>
        <w:spacing w:after="0"/>
        <w:ind w:left="0"/>
        <w:jc w:val="both"/>
      </w:pPr>
      <w:r>
        <w:rPr>
          <w:rFonts w:ascii="Times New Roman"/>
          <w:b w:val="false"/>
          <w:i w:val="false"/>
          <w:color w:val="000000"/>
          <w:sz w:val="28"/>
        </w:rPr>
        <w:t>
      Осы Қағидалардың 3-тармағында көрсетілген тұлғалардың бұйрығына қол қойылған күн сыныптық біліктілікті қалпына келтіру күні болып есептеледі.</w:t>
      </w:r>
    </w:p>
    <w:bookmarkEnd w:id="59"/>
    <w:bookmarkStart w:name="z66" w:id="60"/>
    <w:p>
      <w:pPr>
        <w:spacing w:after="0"/>
        <w:ind w:left="0"/>
        <w:jc w:val="both"/>
      </w:pPr>
      <w:r>
        <w:rPr>
          <w:rFonts w:ascii="Times New Roman"/>
          <w:b w:val="false"/>
          <w:i w:val="false"/>
          <w:color w:val="000000"/>
          <w:sz w:val="28"/>
        </w:rPr>
        <w:t>
      Сыныптық біліктіліктегі қызмет мерзімі сыныптық біліктілікті төмендету немесе алып тастау туралы бұйрық шығарылған күннен бастап үзiледi және біліктілік сыныбын қалпына келтiру туралы бұйрық шығарылған күннен бастап қалпына келтiрiледi.</w:t>
      </w:r>
    </w:p>
    <w:bookmarkEnd w:id="60"/>
    <w:bookmarkStart w:name="z67" w:id="61"/>
    <w:p>
      <w:pPr>
        <w:spacing w:after="0"/>
        <w:ind w:left="0"/>
        <w:jc w:val="both"/>
      </w:pPr>
      <w:r>
        <w:rPr>
          <w:rFonts w:ascii="Times New Roman"/>
          <w:b w:val="false"/>
          <w:i w:val="false"/>
          <w:color w:val="000000"/>
          <w:sz w:val="28"/>
        </w:rPr>
        <w:t>
      Бұрынғы сыныптық біліктілікті қалпына келтіру қызметкердің немесе әскери қызметшінің баянаты негізінде жүзеге асырылады.</w:t>
      </w:r>
    </w:p>
    <w:bookmarkEnd w:id="61"/>
    <w:bookmarkStart w:name="z68" w:id="62"/>
    <w:p>
      <w:pPr>
        <w:spacing w:after="0"/>
        <w:ind w:left="0"/>
        <w:jc w:val="left"/>
      </w:pPr>
      <w:r>
        <w:rPr>
          <w:rFonts w:ascii="Times New Roman"/>
          <w:b/>
          <w:i w:val="false"/>
          <w:color w:val="000000"/>
        </w:rPr>
        <w:t xml:space="preserve"> 3-тарау. Қызметкерлер мен әскери қызметшілердің сыныптық біліктілігін айқындау бойынша азаматтық қорғау органдарының біліктілік комиссияларын құру тәртібі</w:t>
      </w:r>
    </w:p>
    <w:bookmarkEnd w:id="62"/>
    <w:bookmarkStart w:name="z69" w:id="63"/>
    <w:p>
      <w:pPr>
        <w:spacing w:after="0"/>
        <w:ind w:left="0"/>
        <w:jc w:val="both"/>
      </w:pPr>
      <w:r>
        <w:rPr>
          <w:rFonts w:ascii="Times New Roman"/>
          <w:b w:val="false"/>
          <w:i w:val="false"/>
          <w:color w:val="000000"/>
          <w:sz w:val="28"/>
        </w:rPr>
        <w:t xml:space="preserve">
      24. Осы Қағидалардың 3-тармағында көзделген тұлғалардың бұйрықтарымен АҚО-дағы қызметкерлер мен әскери қызметшілердің сыныптық біліктілігін айқындау үшін біліктілік комиссиялары құрылады, олардың жұмыс органы болып АҚО кадр қызметтері, ал әскери бөлімдерде-жауынгерлік даярлық бөлімшелері табылады. </w:t>
      </w:r>
    </w:p>
    <w:bookmarkEnd w:id="63"/>
    <w:bookmarkStart w:name="z70" w:id="64"/>
    <w:p>
      <w:pPr>
        <w:spacing w:after="0"/>
        <w:ind w:left="0"/>
        <w:jc w:val="both"/>
      </w:pPr>
      <w:r>
        <w:rPr>
          <w:rFonts w:ascii="Times New Roman"/>
          <w:b w:val="false"/>
          <w:i w:val="false"/>
          <w:color w:val="000000"/>
          <w:sz w:val="28"/>
        </w:rPr>
        <w:t xml:space="preserve">
      Біліктілік комиссиясының құрамын осы Қағидалардың 3-тармағында көзделген тұлғалар айқындайды. </w:t>
      </w:r>
    </w:p>
    <w:bookmarkEnd w:id="64"/>
    <w:bookmarkStart w:name="z71" w:id="65"/>
    <w:p>
      <w:pPr>
        <w:spacing w:after="0"/>
        <w:ind w:left="0"/>
        <w:jc w:val="both"/>
      </w:pPr>
      <w:r>
        <w:rPr>
          <w:rFonts w:ascii="Times New Roman"/>
          <w:b w:val="false"/>
          <w:i w:val="false"/>
          <w:color w:val="000000"/>
          <w:sz w:val="28"/>
        </w:rPr>
        <w:t xml:space="preserve">
      Біліктілік комиссиясының құрамына біліктілік комиссиясының төрағасы және біліктілік комиссиясының басқа мүшелері кіреді. </w:t>
      </w:r>
    </w:p>
    <w:bookmarkEnd w:id="65"/>
    <w:bookmarkStart w:name="z72" w:id="66"/>
    <w:p>
      <w:pPr>
        <w:spacing w:after="0"/>
        <w:ind w:left="0"/>
        <w:jc w:val="both"/>
      </w:pPr>
      <w:r>
        <w:rPr>
          <w:rFonts w:ascii="Times New Roman"/>
          <w:b w:val="false"/>
          <w:i w:val="false"/>
          <w:color w:val="000000"/>
          <w:sz w:val="28"/>
        </w:rPr>
        <w:t>
      25. Біліктілік комиссиясы мүшелерінің жалпы саны тақ саннан тұрады. Біліктілік комиссиясын Төраға басқарады.</w:t>
      </w:r>
    </w:p>
    <w:bookmarkEnd w:id="66"/>
    <w:bookmarkStart w:name="z73" w:id="67"/>
    <w:p>
      <w:pPr>
        <w:spacing w:after="0"/>
        <w:ind w:left="0"/>
        <w:jc w:val="both"/>
      </w:pPr>
      <w:r>
        <w:rPr>
          <w:rFonts w:ascii="Times New Roman"/>
          <w:b w:val="false"/>
          <w:i w:val="false"/>
          <w:color w:val="000000"/>
          <w:sz w:val="28"/>
        </w:rPr>
        <w:t>
      Біліктілік комиссияны төрағасы мен мүшелері болмаған кезде олардың өкілеттіктерін оларды алмастыратын тұлғалар жүзеге асырады.</w:t>
      </w:r>
    </w:p>
    <w:bookmarkEnd w:id="67"/>
    <w:bookmarkStart w:name="z74" w:id="68"/>
    <w:p>
      <w:pPr>
        <w:spacing w:after="0"/>
        <w:ind w:left="0"/>
        <w:jc w:val="both"/>
      </w:pPr>
      <w:r>
        <w:rPr>
          <w:rFonts w:ascii="Times New Roman"/>
          <w:b w:val="false"/>
          <w:i w:val="false"/>
          <w:color w:val="000000"/>
          <w:sz w:val="28"/>
        </w:rPr>
        <w:t>
      26. Аталған қызметкерлер мен әскери қызметшілердің сыныптық біліктілігін айқындау үшін біліктілік комиссияларының төрағалары болып:</w:t>
      </w:r>
    </w:p>
    <w:bookmarkEnd w:id="68"/>
    <w:bookmarkStart w:name="z75" w:id="69"/>
    <w:p>
      <w:pPr>
        <w:spacing w:after="0"/>
        <w:ind w:left="0"/>
        <w:jc w:val="both"/>
      </w:pPr>
      <w:r>
        <w:rPr>
          <w:rFonts w:ascii="Times New Roman"/>
          <w:b w:val="false"/>
          <w:i w:val="false"/>
          <w:color w:val="000000"/>
          <w:sz w:val="28"/>
        </w:rPr>
        <w:t xml:space="preserve">
      1)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Қазақстан Республикасының Төтенше жағдайлар вице-министрі табылады; </w:t>
      </w:r>
    </w:p>
    <w:bookmarkEnd w:id="69"/>
    <w:bookmarkStart w:name="z76" w:id="70"/>
    <w:p>
      <w:pPr>
        <w:spacing w:after="0"/>
        <w:ind w:left="0"/>
        <w:jc w:val="both"/>
      </w:pPr>
      <w:r>
        <w:rPr>
          <w:rFonts w:ascii="Times New Roman"/>
          <w:b w:val="false"/>
          <w:i w:val="false"/>
          <w:color w:val="000000"/>
          <w:sz w:val="28"/>
        </w:rPr>
        <w:t xml:space="preserve">
      2)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ТЖМ ТЖД бастықтарының бірінші орынбасарлары табылады;</w:t>
      </w:r>
    </w:p>
    <w:bookmarkEnd w:id="70"/>
    <w:bookmarkStart w:name="z77" w:id="71"/>
    <w:p>
      <w:pPr>
        <w:spacing w:after="0"/>
        <w:ind w:left="0"/>
        <w:jc w:val="both"/>
      </w:pPr>
      <w:r>
        <w:rPr>
          <w:rFonts w:ascii="Times New Roman"/>
          <w:b w:val="false"/>
          <w:i w:val="false"/>
          <w:color w:val="000000"/>
          <w:sz w:val="28"/>
        </w:rPr>
        <w:t xml:space="preserve">
      3) осы Қағидалардың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әскери бөлімдер командирлерінің жауынгерлік дайындық жөніндегі орынбасарлары табылады;</w:t>
      </w:r>
    </w:p>
    <w:bookmarkEnd w:id="71"/>
    <w:bookmarkStart w:name="z78" w:id="72"/>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ТЖМ оқу орны бастығының саптық, тәрбие және кадр жұмысы жөніндегі орынбасары табылады.</w:t>
      </w:r>
    </w:p>
    <w:bookmarkEnd w:id="72"/>
    <w:bookmarkStart w:name="z79" w:id="73"/>
    <w:p>
      <w:pPr>
        <w:spacing w:after="0"/>
        <w:ind w:left="0"/>
        <w:jc w:val="both"/>
      </w:pPr>
      <w:r>
        <w:rPr>
          <w:rFonts w:ascii="Times New Roman"/>
          <w:b w:val="false"/>
          <w:i w:val="false"/>
          <w:color w:val="000000"/>
          <w:sz w:val="28"/>
        </w:rPr>
        <w:t>
      27. Біліктілік комиссиясының мүшелері болып кадр қызметтерінің және жауынгерлік дайындық бөлімшелерінің бастықтары, сондай-ақ заң және қаржы қызметтерінің өкілдері тағайындалады.</w:t>
      </w:r>
    </w:p>
    <w:bookmarkEnd w:id="73"/>
    <w:bookmarkStart w:name="z80" w:id="74"/>
    <w:p>
      <w:pPr>
        <w:spacing w:after="0"/>
        <w:ind w:left="0"/>
        <w:jc w:val="both"/>
      </w:pPr>
      <w:r>
        <w:rPr>
          <w:rFonts w:ascii="Times New Roman"/>
          <w:b w:val="false"/>
          <w:i w:val="false"/>
          <w:color w:val="000000"/>
          <w:sz w:val="28"/>
        </w:rPr>
        <w:t>
      28. Біліктілік комиссиясының хатшысы АҚО-ның кадр қызметтері немесе жауынгерлік дайындық бөлімшесінің қатарынан тағайындалады, ол ұйымдастырушылық жұмысты қамтамасыз етуді жүзеге асырады, оның мүшесі болып табылмайды және дауыс беруге қатыспайды.</w:t>
      </w:r>
    </w:p>
    <w:bookmarkEnd w:id="74"/>
    <w:bookmarkStart w:name="z81" w:id="75"/>
    <w:p>
      <w:pPr>
        <w:spacing w:after="0"/>
        <w:ind w:left="0"/>
        <w:jc w:val="both"/>
      </w:pPr>
      <w:r>
        <w:rPr>
          <w:rFonts w:ascii="Times New Roman"/>
          <w:b w:val="false"/>
          <w:i w:val="false"/>
          <w:color w:val="000000"/>
          <w:sz w:val="28"/>
        </w:rPr>
        <w:t>
      29. Біліктілік комиссиясының құрамын өзгерту осы Қағидалардың 3-тармағында көзделген тұлғалардың шешімі бойынша біліктілік комиссиясының құрамына өзгерістер және (немесе) толықтырулар енгізу туралы бұйрық шығару жолымен жүзеге асырылады.</w:t>
      </w:r>
    </w:p>
    <w:bookmarkEnd w:id="75"/>
    <w:bookmarkStart w:name="z82" w:id="76"/>
    <w:p>
      <w:pPr>
        <w:spacing w:after="0"/>
        <w:ind w:left="0"/>
        <w:jc w:val="both"/>
      </w:pPr>
      <w:r>
        <w:rPr>
          <w:rFonts w:ascii="Times New Roman"/>
          <w:b w:val="false"/>
          <w:i w:val="false"/>
          <w:color w:val="000000"/>
          <w:sz w:val="28"/>
        </w:rPr>
        <w:t>
      30. Біліктілік комиссиясы Біліктілік беруге рұқсат етілгендердің тізімдері енгізілген сәттен бастап үш жұмыс күні ішінде алқалы ашық дауыс беру арқылы шешім қабылдайды. Егер оған біліктілік комиссиясы мүшелерінің жалпы санының көпшілік дауысы берілсе, шешім қабылданды деп есептеледі.</w:t>
      </w:r>
    </w:p>
    <w:bookmarkEnd w:id="76"/>
    <w:bookmarkStart w:name="z83" w:id="77"/>
    <w:p>
      <w:pPr>
        <w:spacing w:after="0"/>
        <w:ind w:left="0"/>
        <w:jc w:val="both"/>
      </w:pPr>
      <w:r>
        <w:rPr>
          <w:rFonts w:ascii="Times New Roman"/>
          <w:b w:val="false"/>
          <w:i w:val="false"/>
          <w:color w:val="000000"/>
          <w:sz w:val="28"/>
        </w:rPr>
        <w:t>
      31. Біліктілік комиссиясының шешімі қызметкерлер мен әскери қызметшілердің сыныптық біліктілігін айқындау нәтижелері көрсетілетін актімен ресімделеді.</w:t>
      </w:r>
    </w:p>
    <w:bookmarkEnd w:id="77"/>
    <w:bookmarkStart w:name="z84" w:id="78"/>
    <w:p>
      <w:pPr>
        <w:spacing w:after="0"/>
        <w:ind w:left="0"/>
        <w:jc w:val="both"/>
      </w:pPr>
      <w:r>
        <w:rPr>
          <w:rFonts w:ascii="Times New Roman"/>
          <w:b w:val="false"/>
          <w:i w:val="false"/>
          <w:color w:val="000000"/>
          <w:sz w:val="28"/>
        </w:rPr>
        <w:t>
      Дауыстар тең болған жағдайда біліктілік комиссиясының төрағасы дауыс берген шешім қабылданды деп есептеледі.</w:t>
      </w:r>
    </w:p>
    <w:bookmarkEnd w:id="78"/>
    <w:bookmarkStart w:name="z85" w:id="79"/>
    <w:p>
      <w:pPr>
        <w:spacing w:after="0"/>
        <w:ind w:left="0"/>
        <w:jc w:val="both"/>
      </w:pPr>
      <w:r>
        <w:rPr>
          <w:rFonts w:ascii="Times New Roman"/>
          <w:b w:val="false"/>
          <w:i w:val="false"/>
          <w:color w:val="000000"/>
          <w:sz w:val="28"/>
        </w:rPr>
        <w:t xml:space="preserve">
      Біліктілік комиссиясының шешіміне шағымдану Қазақстан Республикасы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көзделген тәртіппен жүзеге асырылады.</w:t>
      </w:r>
    </w:p>
    <w:bookmarkEnd w:id="79"/>
    <w:bookmarkStart w:name="z86" w:id="80"/>
    <w:p>
      <w:pPr>
        <w:spacing w:after="0"/>
        <w:ind w:left="0"/>
        <w:jc w:val="both"/>
      </w:pPr>
      <w:r>
        <w:rPr>
          <w:rFonts w:ascii="Times New Roman"/>
          <w:b w:val="false"/>
          <w:i w:val="false"/>
          <w:color w:val="000000"/>
          <w:sz w:val="28"/>
        </w:rPr>
        <w:t>
      32. Актіге біліктілік комиссиясының барлық мүшелері қол қояды және осы Қағидалардың 3-тармағында көзделген тұлғалардың қарауына енгізіледі.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1"/>
    <w:p>
      <w:pPr>
        <w:spacing w:after="0"/>
        <w:ind w:left="0"/>
        <w:jc w:val="left"/>
      </w:pPr>
      <w:r>
        <w:rPr>
          <w:rFonts w:ascii="Times New Roman"/>
          <w:b/>
          <w:i w:val="false"/>
          <w:color w:val="000000"/>
        </w:rPr>
        <w:t xml:space="preserve"> Қызметкерлер мен әскери қызметшілердің сыныптық біліктілігін беру туралы акт</w:t>
      </w:r>
    </w:p>
    <w:bookmarkEnd w:id="81"/>
    <w:bookmarkStart w:name="z95" w:id="82"/>
    <w:p>
      <w:pPr>
        <w:spacing w:after="0"/>
        <w:ind w:left="0"/>
        <w:jc w:val="both"/>
      </w:pPr>
      <w:r>
        <w:rPr>
          <w:rFonts w:ascii="Times New Roman"/>
          <w:b w:val="false"/>
          <w:i w:val="false"/>
          <w:color w:val="000000"/>
          <w:sz w:val="28"/>
        </w:rPr>
        <w:t>
      Азаматтық қорғау органдарының қызметкерлер мен әскери қызметшілердің сыныптық біліктілігін айқындау бойынша біліктілік комиссиясы (бұдан әрі - комиссия) құрамында: комиссия төрағасы (лауазымы, арнаулы (әскери) атағы, тегі, аты, әкесінің аты (ол болған кезде)) (бұдан әрі - ТАӘ) және комиссияның басқа мүшелері (лауазымы, арнаулы (әскери) атағы, ТАӘ, сыныптық біліктілікті беруге ұсынылған материалды қарап, мынадай шешім шығарады: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арнаулы мемлекеттік органдарда, әскери қызметте (мерзімді әскери қызметті қоспағанда) жұмыс өтілі, сондай-ақ мемлекеттік қызметте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 қызмет өтілі ( азаматтық қорғау органдарында қай уақыттан бастап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сыныптық біліктілік (сыныптық біліктілікті беру, растау, төмендету немесе алу, қалпына келтіру туралы бұйрықтың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3"/>
    <w:p>
      <w:pPr>
        <w:spacing w:after="0"/>
        <w:ind w:left="0"/>
        <w:jc w:val="both"/>
      </w:pPr>
      <w:r>
        <w:rPr>
          <w:rFonts w:ascii="Times New Roman"/>
          <w:b w:val="false"/>
          <w:i w:val="false"/>
          <w:color w:val="000000"/>
          <w:sz w:val="28"/>
        </w:rPr>
        <w:t>
      Комиссия төрағасы ___________________________________________________</w:t>
      </w:r>
    </w:p>
    <w:bookmarkEnd w:id="83"/>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Комиссия хатшысы __________________________________________________</w:t>
      </w:r>
    </w:p>
    <w:p>
      <w:pPr>
        <w:spacing w:after="0"/>
        <w:ind w:left="0"/>
        <w:jc w:val="both"/>
      </w:pPr>
      <w:r>
        <w:rPr>
          <w:rFonts w:ascii="Times New Roman"/>
          <w:b w:val="false"/>
          <w:i w:val="false"/>
          <w:color w:val="000000"/>
          <w:sz w:val="28"/>
        </w:rPr>
        <w:t>
      20___ жыл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4"/>
    <w:p>
      <w:pPr>
        <w:spacing w:after="0"/>
        <w:ind w:left="0"/>
        <w:jc w:val="left"/>
      </w:pPr>
      <w:r>
        <w:rPr>
          <w:rFonts w:ascii="Times New Roman"/>
          <w:b/>
          <w:i w:val="false"/>
          <w:color w:val="000000"/>
        </w:rPr>
        <w:t xml:space="preserve"> Сыныптық біліктілік беруге үміткер қызметкерлер мен әскери қызметшілердің тізімдері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арнаулы мемлекеттік органдарда, әскери қызметте (мерзімді әскери қызметті қоспағанда) жұмыс өтілі, сондай-ақ мемлекеттік қызметте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 қызмет өтілі (азаматтық қорғау органдарында қай уақыттан бастап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сыныптық біліктілік (сыныптық біліктілікті беру, растау, төмендету немесе алып тастау, қалпына келтіру туралы бұйрықтың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сыныптық біліктілік алуға үміткер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5"/>
    <w:p>
      <w:pPr>
        <w:spacing w:after="0"/>
        <w:ind w:left="0"/>
        <w:jc w:val="both"/>
      </w:pPr>
      <w:r>
        <w:rPr>
          <w:rFonts w:ascii="Times New Roman"/>
          <w:b w:val="false"/>
          <w:i w:val="false"/>
          <w:color w:val="000000"/>
          <w:sz w:val="28"/>
        </w:rPr>
        <w:t>
      Азаматтық қорғау органдарының құрылымдық бөлімшесі бастығы, қолы және күні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айқындау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86"/>
    <w:p>
      <w:pPr>
        <w:spacing w:after="0"/>
        <w:ind w:left="0"/>
        <w:jc w:val="left"/>
      </w:pPr>
      <w:r>
        <w:rPr>
          <w:rFonts w:ascii="Times New Roman"/>
          <w:b/>
          <w:i w:val="false"/>
          <w:color w:val="000000"/>
        </w:rPr>
        <w:t xml:space="preserve"> Сыныптық біліктілік беруге рұқсат етілген қызметкерлер мен әскери қызметшілердің тізімі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арнаулы мемлекеттік органдарда, әскери қызметте (мерзімді әскери қызметті қоспағанда) жұмыс өтілі, сондай-ақ мемлекеттік қызметте жұмыс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 қызмет өтілі (азаматтық қорғау органдарында қай уақыттан бастап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сыныптық біліктілік (сыныптық біліктілікті беру, растау, төмендету немесе алып тастау, қалпына келтіру туралы бұйрықтың күні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сыныптық біліктілік алуға үміткер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біліктілікті беруге жіберу туралы шешім (жіберуге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87"/>
    <w:p>
      <w:pPr>
        <w:spacing w:after="0"/>
        <w:ind w:left="0"/>
        <w:jc w:val="both"/>
      </w:pPr>
      <w:r>
        <w:rPr>
          <w:rFonts w:ascii="Times New Roman"/>
          <w:b w:val="false"/>
          <w:i w:val="false"/>
          <w:color w:val="000000"/>
          <w:sz w:val="28"/>
        </w:rPr>
        <w:t>
      Азаматтық қорғау органдарының кадр қызметінің бастығы\ азаматтық қорғаныс әскери бөлімінің  жауынгерлік дайындық бөлімшесінің бастығы қолы және күні.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айқындау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88"/>
    <w:p>
      <w:pPr>
        <w:spacing w:after="0"/>
        <w:ind w:left="0"/>
        <w:jc w:val="left"/>
      </w:pPr>
      <w:r>
        <w:rPr>
          <w:rFonts w:ascii="Times New Roman"/>
          <w:b/>
          <w:i w:val="false"/>
          <w:color w:val="000000"/>
        </w:rPr>
        <w:t xml:space="preserve"> Қызметкерлер мен әскери қызметшілердің сыныптық біліктілігінің төсбелгілері</w:t>
      </w:r>
    </w:p>
    <w:bookmarkEnd w:id="88"/>
    <w:bookmarkStart w:name="z121" w:id="89"/>
    <w:p>
      <w:pPr>
        <w:spacing w:after="0"/>
        <w:ind w:left="0"/>
        <w:jc w:val="left"/>
      </w:pPr>
      <w:r>
        <w:rPr>
          <w:rFonts w:ascii="Times New Roman"/>
          <w:b/>
          <w:i w:val="false"/>
          <w:color w:val="000000"/>
        </w:rPr>
        <w:t xml:space="preserve"> "1-сыныпты маман-тәлімгер (шебер)"</w:t>
      </w:r>
    </w:p>
    <w:bookmarkEnd w:id="89"/>
    <w:p>
      <w:pPr>
        <w:spacing w:after="0"/>
        <w:ind w:left="0"/>
        <w:jc w:val="left"/>
      </w:pPr>
      <w:r>
        <w:br/>
      </w:r>
    </w:p>
    <w:p>
      <w:pPr>
        <w:spacing w:after="0"/>
        <w:ind w:left="0"/>
        <w:jc w:val="both"/>
      </w:pPr>
      <w:r>
        <w:drawing>
          <wp:inline distT="0" distB="0" distL="0" distR="0">
            <wp:extent cx="39370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90"/>
    <w:p>
      <w:pPr>
        <w:spacing w:after="0"/>
        <w:ind w:left="0"/>
        <w:jc w:val="left"/>
      </w:pPr>
      <w:r>
        <w:rPr>
          <w:rFonts w:ascii="Times New Roman"/>
          <w:b/>
          <w:i w:val="false"/>
          <w:color w:val="000000"/>
        </w:rPr>
        <w:t xml:space="preserve"> "1-сыныпты маман"</w:t>
      </w:r>
    </w:p>
    <w:bookmarkEnd w:id="90"/>
    <w:p>
      <w:pPr>
        <w:spacing w:after="0"/>
        <w:ind w:left="0"/>
        <w:jc w:val="left"/>
      </w:pPr>
      <w:r>
        <w:br/>
      </w:r>
    </w:p>
    <w:p>
      <w:pPr>
        <w:spacing w:after="0"/>
        <w:ind w:left="0"/>
        <w:jc w:val="both"/>
      </w:pPr>
      <w:r>
        <w:drawing>
          <wp:inline distT="0" distB="0" distL="0" distR="0">
            <wp:extent cx="3771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91"/>
    <w:p>
      <w:pPr>
        <w:spacing w:after="0"/>
        <w:ind w:left="0"/>
        <w:jc w:val="left"/>
      </w:pPr>
      <w:r>
        <w:rPr>
          <w:rFonts w:ascii="Times New Roman"/>
          <w:b/>
          <w:i w:val="false"/>
          <w:color w:val="000000"/>
        </w:rPr>
        <w:t xml:space="preserve"> "2-сыныпты маман" </w:t>
      </w:r>
    </w:p>
    <w:bookmarkEnd w:id="91"/>
    <w:p>
      <w:pPr>
        <w:spacing w:after="0"/>
        <w:ind w:left="0"/>
        <w:jc w:val="both"/>
      </w:pPr>
      <w:r>
        <w:drawing>
          <wp:inline distT="0" distB="0" distL="0" distR="0">
            <wp:extent cx="37973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97300" cy="17018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