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2e46" w14:textId="9f82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2025 жылғы 10 ақпандағы № 40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3"/>
    <w:bookmarkStart w:name="z10" w:id="4"/>
    <w:p>
      <w:pPr>
        <w:spacing w:after="0"/>
        <w:ind w:left="0"/>
        <w:jc w:val="both"/>
      </w:pPr>
      <w:r>
        <w:rPr>
          <w:rFonts w:ascii="Times New Roman"/>
          <w:b w:val="false"/>
          <w:i w:val="false"/>
          <w:color w:val="000000"/>
          <w:sz w:val="28"/>
        </w:rPr>
        <w:t>
      мынадай редакциядағы 21-1) тармақшамен толықтырылсын:</w:t>
      </w:r>
    </w:p>
    <w:bookmarkEnd w:id="4"/>
    <w:bookmarkStart w:name="z11" w:id="5"/>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End w:id="5"/>
    <w:bookmarkStart w:name="z12"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"8. Департаменттің орналасқан жері: Қазақстан Республикасы, 030020, Ақтөбе облысы, Ақтөбе қаласы, Астана ауданы, Әбілқайыр хан даңғылы, 25 ғимарат, 1 тұрғын емес үй-жай";</w:t>
      </w:r>
    </w:p>
    <w:bookmarkEnd w:id="7"/>
    <w:bookmarkStart w:name="z15"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"8. Департаменттің орналасқан жері: Қазақстан Республикасы, 200000, Ұлытау облысы, Жезқазған қаласы, Ілияс Есенберлин көшесі, 65 ү., 1б т.е.үй-жай".</w:t>
      </w:r>
    </w:p>
    <w:bookmarkEnd w:id="9"/>
    <w:bookmarkStart w:name="z18" w:id="10"/>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Ұлттық статистика бюросының Интернет-ресурсында орналастыруды қамтамасыз етсін.</w:t>
      </w:r>
    </w:p>
    <w:bookmarkEnd w:id="12"/>
    <w:bookmarkStart w:name="z21" w:id="13"/>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аумақтық бөлімшелері осы бұйрықтан туындайтын қажетті шараларды белгіленген мерзімдерде қабылдасын.</w:t>
      </w:r>
    </w:p>
    <w:bookmarkEnd w:id="13"/>
    <w:bookmarkStart w:name="z22" w:id="1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4"/>
    <w:bookmarkStart w:name="z23" w:id="15"/>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