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9e0e" w14:textId="1779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жария сервитут белгілеу туралы</w:t>
      </w:r>
    </w:p>
    <w:p>
      <w:pPr>
        <w:spacing w:after="0"/>
        <w:ind w:left="0"/>
        <w:jc w:val="both"/>
      </w:pPr>
      <w:r>
        <w:rPr>
          <w:rFonts w:ascii="Times New Roman"/>
          <w:b w:val="false"/>
          <w:i w:val="false"/>
          <w:color w:val="000000"/>
          <w:sz w:val="28"/>
        </w:rPr>
        <w:t>Қостанай облысы Федоров ауданы Федоров ауылдық округі әкімінің 2025 жылғы 5 мамырдағы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1-тармағының 6) тармақшасына және "Федоров ауданының жер қатынастары бөлімі" мемлекеттік мекемесінің 2025 жылғы 5 наурыздағы № 42 бұйрығына сәйкес Федоров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жолаушылар көлігі және автомобиль жолдары басқармасы" мемлекеттік мекемесіне Қостанай облысы, Федоров ауданы, Федоров ауылдық округі, Владыкинка ауылының аумағында орналасқан, ауданы 3,7229 га "Рудный-Қашар-Федоров" облыстық маңызы бар автомобиль жолының учаскесін қайта жаңарту" жобасы үшін жария сервитут белгіленсін.</w:t>
      </w:r>
    </w:p>
    <w:bookmarkEnd w:id="1"/>
    <w:bookmarkStart w:name="z6" w:id="2"/>
    <w:p>
      <w:pPr>
        <w:spacing w:after="0"/>
        <w:ind w:left="0"/>
        <w:jc w:val="both"/>
      </w:pPr>
      <w:r>
        <w:rPr>
          <w:rFonts w:ascii="Times New Roman"/>
          <w:b w:val="false"/>
          <w:i w:val="false"/>
          <w:color w:val="000000"/>
          <w:sz w:val="28"/>
        </w:rPr>
        <w:t>
      2. "Федоров ауданы Федоров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Федоров ауданы әкімдігінің интернет – 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өкім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Бакитжанов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