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ce80" w14:textId="b56c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коммуналдық мемлекеттік кәсіпорындардың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Федоров ауданы әкімдігінің 2025 жылғы 31 желтоқсандағы № 286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140-бабы</w:t>
      </w:r>
      <w:r>
        <w:rPr>
          <w:rFonts w:ascii="Times New Roman"/>
          <w:b w:val="false"/>
          <w:i w:val="false"/>
          <w:color w:val="000000"/>
          <w:sz w:val="28"/>
        </w:rPr>
        <w:t xml:space="preserve"> 2-тармағына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салада қызметін жүзеге асыратын Федоров ауданының коммуналдық мемлекеттік кәсіпорындары таза кірісінің бір бөлігін мемлекеттік кәсіпорынның таза кірісі сомасының 50 пайызы мөлшерінде аудару нормативі белгіленсін.</w:t>
      </w:r>
    </w:p>
    <w:bookmarkEnd w:id="1"/>
    <w:bookmarkStart w:name="z6" w:id="2"/>
    <w:p>
      <w:pPr>
        <w:spacing w:after="0"/>
        <w:ind w:left="0"/>
        <w:jc w:val="both"/>
      </w:pPr>
      <w:r>
        <w:rPr>
          <w:rFonts w:ascii="Times New Roman"/>
          <w:b w:val="false"/>
          <w:i w:val="false"/>
          <w:color w:val="000000"/>
          <w:sz w:val="28"/>
        </w:rPr>
        <w:t>
      2. "Федоров ауданының экономика және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 осы қаулының ресми жарияланғанынан кейін Федоров ауданы әкімдігінің интернет-ресурсында оның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