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746f" w14:textId="8427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қағидаларын бекіту туралы" Қазақстан Республикасы Премьер-Министрінің орынбасары - Ұлттық экономика министрінің 2025 жылғы 27 мамырдағы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26 қыркүйектегі № 96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қағидаларын бекіту туралы" Қазақстан Республикасы Премьер-Министрінің орынбасары - Ұлттық экономика министрінің 2025 жылғы 27 мамырдағы № 40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 Жалпы сипаттағы нысаналы емес трансферттер көлемінде жергілікті бюджеттердің ағымдағы шығындарының болжамды көлемін қалыптастыру кезінде мыналар:</w:t>
      </w:r>
    </w:p>
    <w:bookmarkEnd w:id="3"/>
    <w:bookmarkStart w:name="z9" w:id="4"/>
    <w:p>
      <w:pPr>
        <w:spacing w:after="0"/>
        <w:ind w:left="0"/>
        <w:jc w:val="both"/>
      </w:pPr>
      <w:r>
        <w:rPr>
          <w:rFonts w:ascii="Times New Roman"/>
          <w:b w:val="false"/>
          <w:i w:val="false"/>
          <w:color w:val="000000"/>
          <w:sz w:val="28"/>
        </w:rPr>
        <w:t>
      1) жоғары тұрған бюджеттен берілетін ағымдағы нысаналы трансферттер;</w:t>
      </w:r>
    </w:p>
    <w:bookmarkEnd w:id="4"/>
    <w:bookmarkStart w:name="z10" w:id="5"/>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резерві;</w:t>
      </w:r>
    </w:p>
    <w:bookmarkEnd w:id="5"/>
    <w:bookmarkStart w:name="z11" w:id="6"/>
    <w:p>
      <w:pPr>
        <w:spacing w:after="0"/>
        <w:ind w:left="0"/>
        <w:jc w:val="both"/>
      </w:pPr>
      <w:r>
        <w:rPr>
          <w:rFonts w:ascii="Times New Roman"/>
          <w:b w:val="false"/>
          <w:i w:val="false"/>
          <w:color w:val="000000"/>
          <w:sz w:val="28"/>
        </w:rPr>
        <w:t>
      3) жергілікті атқарушы органның борышын өтеуге және оған қызмет көрсетуге арналған шығындар;</w:t>
      </w:r>
    </w:p>
    <w:bookmarkEnd w:id="6"/>
    <w:bookmarkStart w:name="z12" w:id="7"/>
    <w:p>
      <w:pPr>
        <w:spacing w:after="0"/>
        <w:ind w:left="0"/>
        <w:jc w:val="both"/>
      </w:pPr>
      <w:r>
        <w:rPr>
          <w:rFonts w:ascii="Times New Roman"/>
          <w:b w:val="false"/>
          <w:i w:val="false"/>
          <w:color w:val="000000"/>
          <w:sz w:val="28"/>
        </w:rPr>
        <w:t>
      4) бюджеттік кредиттер;</w:t>
      </w:r>
    </w:p>
    <w:bookmarkEnd w:id="7"/>
    <w:bookmarkStart w:name="z13" w:id="8"/>
    <w:p>
      <w:pPr>
        <w:spacing w:after="0"/>
        <w:ind w:left="0"/>
        <w:jc w:val="both"/>
      </w:pPr>
      <w:r>
        <w:rPr>
          <w:rFonts w:ascii="Times New Roman"/>
          <w:b w:val="false"/>
          <w:i w:val="false"/>
          <w:color w:val="000000"/>
          <w:sz w:val="28"/>
        </w:rPr>
        <w:t>
      5) мемлекеттік-жекешелік әріптестік жобалары, "толық бітіріп берілетін" құрылыс жобалары бойынша мемлекеттік міндеттемелер;</w:t>
      </w:r>
    </w:p>
    <w:bookmarkEnd w:id="8"/>
    <w:bookmarkStart w:name="z14" w:id="9"/>
    <w:p>
      <w:pPr>
        <w:spacing w:after="0"/>
        <w:ind w:left="0"/>
        <w:jc w:val="both"/>
      </w:pPr>
      <w:r>
        <w:rPr>
          <w:rFonts w:ascii="Times New Roman"/>
          <w:b w:val="false"/>
          <w:i w:val="false"/>
          <w:color w:val="000000"/>
          <w:sz w:val="28"/>
        </w:rPr>
        <w:t>
      6) имидждік және өкілдік шығыстар;</w:t>
      </w:r>
    </w:p>
    <w:bookmarkEnd w:id="9"/>
    <w:bookmarkStart w:name="z15" w:id="10"/>
    <w:p>
      <w:pPr>
        <w:spacing w:after="0"/>
        <w:ind w:left="0"/>
        <w:jc w:val="both"/>
      </w:pPr>
      <w:r>
        <w:rPr>
          <w:rFonts w:ascii="Times New Roman"/>
          <w:b w:val="false"/>
          <w:i w:val="false"/>
          <w:color w:val="000000"/>
          <w:sz w:val="28"/>
        </w:rPr>
        <w:t>
      7) гранттарды беруге арналған шығыстар;</w:t>
      </w:r>
    </w:p>
    <w:bookmarkEnd w:id="10"/>
    <w:bookmarkStart w:name="z16" w:id="11"/>
    <w:p>
      <w:pPr>
        <w:spacing w:after="0"/>
        <w:ind w:left="0"/>
        <w:jc w:val="both"/>
      </w:pPr>
      <w:r>
        <w:rPr>
          <w:rFonts w:ascii="Times New Roman"/>
          <w:b w:val="false"/>
          <w:i w:val="false"/>
          <w:color w:val="000000"/>
          <w:sz w:val="28"/>
        </w:rPr>
        <w:t>
      8) жергілікті бюджеттер қаражаты есебінен зерттеулер жүргізуге және консалтингтік қызметтер көрсетуге арналған шығыстар;</w:t>
      </w:r>
    </w:p>
    <w:bookmarkEnd w:id="11"/>
    <w:bookmarkStart w:name="z17" w:id="12"/>
    <w:p>
      <w:pPr>
        <w:spacing w:after="0"/>
        <w:ind w:left="0"/>
        <w:jc w:val="both"/>
      </w:pPr>
      <w:r>
        <w:rPr>
          <w:rFonts w:ascii="Times New Roman"/>
          <w:b w:val="false"/>
          <w:i w:val="false"/>
          <w:color w:val="000000"/>
          <w:sz w:val="28"/>
        </w:rPr>
        <w:t>
      9) ғылыми-техникалық жобалар мен бағдарламаларға арналған шығыстар есепке алынбайды.";</w:t>
      </w:r>
    </w:p>
    <w:bookmarkEnd w:id="12"/>
    <w:bookmarkStart w:name="z18"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жарияланғанынан кейін Қазақстан Республикасы Ұлттық экономика министрлігінің интернет-ресурсында орналастыруды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2025 жылғы 26 қыркүйектегі</w:t>
            </w:r>
            <w:r>
              <w:br/>
            </w:r>
            <w:r>
              <w:rPr>
                <w:rFonts w:ascii="Times New Roman"/>
                <w:b w:val="false"/>
                <w:i w:val="false"/>
                <w:color w:val="000000"/>
                <w:sz w:val="20"/>
              </w:rPr>
              <w:t>№ 96 Бұйрыққа 1-қосымша</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 w:id="17"/>
    <w:p>
      <w:pPr>
        <w:spacing w:after="0"/>
        <w:ind w:left="0"/>
        <w:jc w:val="both"/>
      </w:pPr>
      <w:r>
        <w:rPr>
          <w:rFonts w:ascii="Times New Roman"/>
          <w:b w:val="false"/>
          <w:i w:val="false"/>
          <w:color w:val="000000"/>
          <w:sz w:val="28"/>
        </w:rPr>
        <w:t>
      Нысан</w:t>
      </w:r>
    </w:p>
    <w:bookmarkEnd w:id="17"/>
    <w:bookmarkStart w:name="z25" w:id="18"/>
    <w:p>
      <w:pPr>
        <w:spacing w:after="0"/>
        <w:ind w:left="0"/>
        <w:jc w:val="left"/>
      </w:pPr>
      <w:r>
        <w:rPr>
          <w:rFonts w:ascii="Times New Roman"/>
          <w:b/>
          <w:i w:val="false"/>
          <w:color w:val="000000"/>
        </w:rPr>
        <w:t xml:space="preserve"> Аудандық маңызы бар қалалар, ауылдар, кенттер, ауылдық округтер әкімдері аппараттарының жыл сайын жоспарланатын кезеңге арналған жалпы сипаттағы нысаналы емес трансферттер шығындарының болжамды көлемі бойынша ұсыныстары</w:t>
      </w:r>
    </w:p>
    <w:bookmarkEnd w:id="18"/>
    <w:bookmarkStart w:name="z26" w:id="19"/>
    <w:p>
      <w:pPr>
        <w:spacing w:after="0"/>
        <w:ind w:left="0"/>
        <w:jc w:val="both"/>
      </w:pPr>
      <w:r>
        <w:rPr>
          <w:rFonts w:ascii="Times New Roman"/>
          <w:b w:val="false"/>
          <w:i w:val="false"/>
          <w:color w:val="000000"/>
          <w:sz w:val="28"/>
        </w:rPr>
        <w:t>
      мың теңге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ағымдағы бюджеттік бағдарламаларға бекітілген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 + 5-б.)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0"/>
    <w:p>
      <w:pPr>
        <w:spacing w:after="0"/>
        <w:ind w:left="0"/>
        <w:jc w:val="both"/>
      </w:pPr>
      <w:r>
        <w:rPr>
          <w:rFonts w:ascii="Times New Roman"/>
          <w:b w:val="false"/>
          <w:i w:val="false"/>
          <w:color w:val="000000"/>
          <w:sz w:val="28"/>
        </w:rPr>
        <w:t>
      Кестенің жалғасы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трансферттердің болжамды көлемін жоспарлау кезінде, оның ішінде бағыттар бойынша ескерілмейтін шығыстар: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(7-б.+ 9-б. + 10-б. + 11-б. + 12-б. + 13-б. + 14-б. + 15-б.)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консалтингтік көрсетілетін қызметтер, ғылыми-техникалық жобалар мен бағдарламалар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8" w:id="21"/>
    <w:p>
      <w:pPr>
        <w:spacing w:after="0"/>
        <w:ind w:left="0"/>
        <w:jc w:val="both"/>
      </w:pPr>
      <w:r>
        <w:rPr>
          <w:rFonts w:ascii="Times New Roman"/>
          <w:b w:val="false"/>
          <w:i w:val="false"/>
          <w:color w:val="000000"/>
          <w:sz w:val="28"/>
        </w:rPr>
        <w:t>
      Кестенің жалғасы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ағымдағы шығындарының көлемін болжаудың есептік базасына қолдану үшін жоспарлы кезеңнің алдындағы жылға арналған ағымдағы бюджеттік бағдарламаларға бекітілген шығындар (есепке алынбайтын шығыстарды шегергенде)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актілерде көзделген индекстеу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(17-б.+ 19-б.)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(3-б.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(5-б. (6-б.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20-б.)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22-б.)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+ 23-б.) * 24-б.)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9" w:id="22"/>
    <w:p>
      <w:pPr>
        <w:spacing w:after="0"/>
        <w:ind w:left="0"/>
        <w:jc w:val="both"/>
      </w:pPr>
      <w:r>
        <w:rPr>
          <w:rFonts w:ascii="Times New Roman"/>
          <w:b w:val="false"/>
          <w:i w:val="false"/>
          <w:color w:val="000000"/>
          <w:sz w:val="28"/>
        </w:rPr>
        <w:t>
      Кестенің жалғасы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жүргізілген шолу қорытындылары (қорытындыға сәйкес азайтуға немесе ұлғайтуға арналған сома (оңтайландыру немесе қайта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26-б.)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+ 23-б.) * 28-б.)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+ 25-б.) * 30-б.)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30"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бағдарламалар шеңберінде орындалатын мемлекеттік функциялардың, өкілеттіктердің, құзыреттердің және көрсетілетін мемлекеттік қызметтердің көлемін кеңейтуге байланысты сөзсіз базалық шығыстардың ұлғаюы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(36-б. + 38-б.)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(40-б. + 42-б.)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(44-б. + 46-б.)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31"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маңындағы экологиялық апаттың және Семей ядролық сынақ полигонындағы сынақтар салдарынан зардап шеккен азаматтарды әлеуметтік қорғау туралы заңнамаға сәйкес медициналық мекемелерді күтіп-ұстауға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32"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ескеріліп және көрсеткіштер қолданыла отырып, шығындардың болжамды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(51-б. + 53-б.)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(55-б. + 57-б.)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(59-б. + 61-б.)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+ 36-б.)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+ 27-б. + 32-б. + 38-б. + 47-б.)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+ 23-б. + 29-б. + 33-б. + 42-б. + 48-б.)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+ 44-б.)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+ 23-б. + 25-б. + 31-б. + 34-б. + 46-б. + 49-б.)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33" w:id="26"/>
    <w:p>
      <w:pPr>
        <w:spacing w:after="0"/>
        <w:ind w:left="0"/>
        <w:jc w:val="both"/>
      </w:pPr>
      <w:r>
        <w:rPr>
          <w:rFonts w:ascii="Times New Roman"/>
          <w:b w:val="false"/>
          <w:i w:val="false"/>
          <w:color w:val="000000"/>
          <w:sz w:val="28"/>
        </w:rPr>
        <w:t>
      Аудандық маңызы бар қаланың, ауылдың, кенттің, ауылдық округтің басшысы /</w:t>
      </w:r>
    </w:p>
    <w:bookmarkEnd w:id="26"/>
    <w:bookmarkStart w:name="z34" w:id="27"/>
    <w:p>
      <w:pPr>
        <w:spacing w:after="0"/>
        <w:ind w:left="0"/>
        <w:jc w:val="both"/>
      </w:pPr>
      <w:r>
        <w:rPr>
          <w:rFonts w:ascii="Times New Roman"/>
          <w:b w:val="false"/>
          <w:i w:val="false"/>
          <w:color w:val="000000"/>
          <w:sz w:val="28"/>
        </w:rPr>
        <w:t>
      Ауданның (облыстық маңызы бар қаланың) тиісті саласының (аясының) жергілікті</w:t>
      </w:r>
    </w:p>
    <w:bookmarkEnd w:id="27"/>
    <w:bookmarkStart w:name="z35" w:id="28"/>
    <w:p>
      <w:pPr>
        <w:spacing w:after="0"/>
        <w:ind w:left="0"/>
        <w:jc w:val="both"/>
      </w:pPr>
      <w:r>
        <w:rPr>
          <w:rFonts w:ascii="Times New Roman"/>
          <w:b w:val="false"/>
          <w:i w:val="false"/>
          <w:color w:val="000000"/>
          <w:sz w:val="28"/>
        </w:rPr>
        <w:t>
      уәкілетті органының басшысы ___________________________________</w:t>
      </w:r>
    </w:p>
    <w:bookmarkEnd w:id="28"/>
    <w:bookmarkStart w:name="z36" w:id="29"/>
    <w:p>
      <w:pPr>
        <w:spacing w:after="0"/>
        <w:ind w:left="0"/>
        <w:jc w:val="both"/>
      </w:pPr>
      <w:r>
        <w:rPr>
          <w:rFonts w:ascii="Times New Roman"/>
          <w:b w:val="false"/>
          <w:i w:val="false"/>
          <w:color w:val="000000"/>
          <w:sz w:val="28"/>
        </w:rPr>
        <w:t>
                                             (қолы) (тегі, аты, әкесінің аты (болған жағдайда)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8" w:id="30"/>
    <w:p>
      <w:pPr>
        <w:spacing w:after="0"/>
        <w:ind w:left="0"/>
        <w:jc w:val="both"/>
      </w:pPr>
      <w:r>
        <w:rPr>
          <w:rFonts w:ascii="Times New Roman"/>
          <w:b w:val="false"/>
          <w:i w:val="false"/>
          <w:color w:val="000000"/>
          <w:sz w:val="28"/>
        </w:rPr>
        <w:t>
      Нысана</w:t>
      </w:r>
    </w:p>
    <w:bookmarkEnd w:id="30"/>
    <w:bookmarkStart w:name="z39" w:id="31"/>
    <w:p>
      <w:pPr>
        <w:spacing w:after="0"/>
        <w:ind w:left="0"/>
        <w:jc w:val="left"/>
      </w:pPr>
      <w:r>
        <w:rPr>
          <w:rFonts w:ascii="Times New Roman"/>
          <w:b/>
          <w:i w:val="false"/>
          <w:color w:val="000000"/>
        </w:rPr>
        <w:t xml:space="preserve"> Ауданның (облыстық маңызы бар қаланың) жергілікті атқарушы органдарының жыл сайын жоспарланатын кезеңге арналған жалпы сипаттағы нысаналы емес трансферттер шығындарының болжамды көлемдері бойынша ұсыныстары </w:t>
      </w:r>
    </w:p>
    <w:bookmarkEnd w:id="31"/>
    <w:bookmarkStart w:name="z40" w:id="32"/>
    <w:p>
      <w:pPr>
        <w:spacing w:after="0"/>
        <w:ind w:left="0"/>
        <w:jc w:val="both"/>
      </w:pPr>
      <w:r>
        <w:rPr>
          <w:rFonts w:ascii="Times New Roman"/>
          <w:b w:val="false"/>
          <w:i w:val="false"/>
          <w:color w:val="000000"/>
          <w:sz w:val="28"/>
        </w:rPr>
        <w:t>
      мың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ағымдағы бюджеттік бағдарламаларға бекітілген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 + 5-б.)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трансферттердің болжамды көлемін жоспарлау кезінде, оның ішінде бағыттар бойынша ескерілмейтін шығыстар: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(7-б. + 9-б. + 10-б. + 11-б. + 12-б. + 13-б. + 14-б. + 15-б.)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консалтингтік көрсетілетін қызметтер, ғылыми-техникалық жобалар мен бағдарламалар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2"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ағымдағы шығындарының көлемін болжаудың есептік базасына қолдану үшін жоспарлы кезеңнің алдындағы жылға арналған ағымдағы бюджеттік бағдарламаларға бекітілген шығындар (есепке алынбайтын шығыстарды шегергенде)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актілерде көзделген индекстеу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(17-б.+ 19-б.)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(3-б.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(5-б. (6-б.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20-б.)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22-б.)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+ 23-б.) * 24-б.)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3"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жүргізілген шолу қорытындылары (қорытындыға сәйкес азайтуға немесе ұлғайтуға арналған сома (оңтайландыру немесе қайта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26-б.)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+ 23-б.) * 28-б.)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+ 25-б. * 30-б.)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44"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бағдарламалар шеңберінде орындалатын мемлекеттік функциялардың, өкілеттіктердің, құзыреттердің және көрсетілетін мемлекеттік қызметтердің көлемін кеңейтуге байланысты сөзсіз базалық шығыстардың ұлғаюы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(36-б. + 38-б.)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(40-б. + 42-б.)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(44-б. + 46-б.)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45"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маңындағы экологиялық апаттың және Семей ядролық сынақ полигонындағы сынақтар салдарынан зардап шеккен азаматтарды әлеуметтік қорғау туралы заңнамаға сәйкес медициналық мекемелерді күтіп-ұстауға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46"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ескеріліп және көрсеткіштер қолданыла отырып, шығындардың болжамды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(51-б. + 53-б.)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(55-б. + 57-б.)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(59-б. + 61-б.)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+ 36-б.)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+ 27-б. + 32-б. + 38-б. + 47-б.)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+ 23-б. + 29-б. + 33-б. + 42-б. + 48-б.)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+ 44-б.)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+ 23-б. + 25-б. + 31-б. + 34-б. + 46-б. + 49-б.)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47" w:id="39"/>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басшысы / Облыстың (республикалық маңызы бар қаланың) тиісті саласының (аясының) жергілікті уәкілетті органының басшысы</w:t>
      </w:r>
    </w:p>
    <w:bookmarkEnd w:id="39"/>
    <w:bookmarkStart w:name="z48" w:id="40"/>
    <w:p>
      <w:pPr>
        <w:spacing w:after="0"/>
        <w:ind w:left="0"/>
        <w:jc w:val="both"/>
      </w:pPr>
      <w:r>
        <w:rPr>
          <w:rFonts w:ascii="Times New Roman"/>
          <w:b w:val="false"/>
          <w:i w:val="false"/>
          <w:color w:val="000000"/>
          <w:sz w:val="28"/>
        </w:rPr>
        <w:t>
      ________________________________________________________________</w:t>
      </w:r>
    </w:p>
    <w:bookmarkEnd w:id="40"/>
    <w:bookmarkStart w:name="z49" w:id="41"/>
    <w:p>
      <w:pPr>
        <w:spacing w:after="0"/>
        <w:ind w:left="0"/>
        <w:jc w:val="both"/>
      </w:pPr>
      <w:r>
        <w:rPr>
          <w:rFonts w:ascii="Times New Roman"/>
          <w:b w:val="false"/>
          <w:i w:val="false"/>
          <w:color w:val="000000"/>
          <w:sz w:val="28"/>
        </w:rPr>
        <w:t>
      (қолы) (тегі, аты, әкесінің аты (болған жағдайда)</w:t>
      </w:r>
    </w:p>
    <w:bookmarkEnd w:id="41"/>
    <w:bookmarkStart w:name="z50" w:id="42"/>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w:t>
      </w:r>
    </w:p>
    <w:bookmarkEnd w:id="42"/>
    <w:bookmarkStart w:name="z51" w:id="43"/>
    <w:p>
      <w:pPr>
        <w:spacing w:after="0"/>
        <w:ind w:left="0"/>
        <w:jc w:val="both"/>
      </w:pPr>
      <w:r>
        <w:rPr>
          <w:rFonts w:ascii="Times New Roman"/>
          <w:b w:val="false"/>
          <w:i w:val="false"/>
          <w:color w:val="000000"/>
          <w:sz w:val="28"/>
        </w:rPr>
        <w:t>
      уәкілетті органының басшысы ______________________________</w:t>
      </w:r>
    </w:p>
    <w:bookmarkEnd w:id="43"/>
    <w:bookmarkStart w:name="z52" w:id="44"/>
    <w:p>
      <w:pPr>
        <w:spacing w:after="0"/>
        <w:ind w:left="0"/>
        <w:jc w:val="both"/>
      </w:pPr>
      <w:r>
        <w:rPr>
          <w:rFonts w:ascii="Times New Roman"/>
          <w:b w:val="false"/>
          <w:i w:val="false"/>
          <w:color w:val="000000"/>
          <w:sz w:val="28"/>
        </w:rPr>
        <w:t>
                       (қолы) (тегі, аты, әкесінің аты (болған жағдайда)</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54" w:id="45"/>
    <w:p>
      <w:pPr>
        <w:spacing w:after="0"/>
        <w:ind w:left="0"/>
        <w:jc w:val="both"/>
      </w:pPr>
      <w:r>
        <w:rPr>
          <w:rFonts w:ascii="Times New Roman"/>
          <w:b w:val="false"/>
          <w:i w:val="false"/>
          <w:color w:val="000000"/>
          <w:sz w:val="28"/>
        </w:rPr>
        <w:t>
      Нысан</w:t>
      </w:r>
    </w:p>
    <w:bookmarkEnd w:id="45"/>
    <w:bookmarkStart w:name="z55" w:id="46"/>
    <w:p>
      <w:pPr>
        <w:spacing w:after="0"/>
        <w:ind w:left="0"/>
        <w:jc w:val="left"/>
      </w:pPr>
      <w:r>
        <w:rPr>
          <w:rFonts w:ascii="Times New Roman"/>
          <w:b/>
          <w:i w:val="false"/>
          <w:color w:val="000000"/>
        </w:rPr>
        <w:t xml:space="preserve"> Облыстың (республикалық маңызы бар қаланың) жергілікті атқарушы органдарының жыл сайын жоспарланатын кезеңге арналған жалпы сипаттағы нысаналы емес трансферттер шығындарының болжамды көлемі бойынша ұсыныстары </w:t>
      </w:r>
    </w:p>
    <w:bookmarkEnd w:id="46"/>
    <w:bookmarkStart w:name="z56" w:id="47"/>
    <w:p>
      <w:pPr>
        <w:spacing w:after="0"/>
        <w:ind w:left="0"/>
        <w:jc w:val="both"/>
      </w:pPr>
      <w:r>
        <w:rPr>
          <w:rFonts w:ascii="Times New Roman"/>
          <w:b w:val="false"/>
          <w:i w:val="false"/>
          <w:color w:val="000000"/>
          <w:sz w:val="28"/>
        </w:rPr>
        <w:t>
      мың теңге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алдындағы жылға арналған ағымдағы бюджеттік бағдарламаларға бекітілген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(3-б. + 5-б.)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нысаналы емес трансферттердің болжамды көлемін жоспарлау кезінде, оның ішінде бағыттар бойынша ескерілмейтін шығыстар: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(7-б. + 9-б. + 10-б. + 11-б. + 12-б. + 13-б. + 14-б. + 15-б.)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консалтингтік көрсетілетін қызметтер, ғылыми-техникалық жобалар мен бағдарламалар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8"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ағымдағы шығындарының көлемін болжаудың есептік базасына қолдану үшін жоспарлы кезеңнің алдындағы жылға арналған ағымдағы бюджеттік бағдарламаларға бекітілген шығындар (есепке алынбайтын шығыстарды шегергенде)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актілерде көзделген индекстеу (инфляция)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(17-б. + 19-б.)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(3-б.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(5-б. (6-б. - 8-б.)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20-б.)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22-б.)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+ 23-б.) * 24-б.)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9"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жүргізілген шолу қорытындылары (қорытындыға сәйкес азайтуға немесе ұлғайтуға арналған сома (оңтайландыру немесе қайта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+ 21-б.) * 26-б.)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+ 23-б.) * 28-б.)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(19-б. + 25-б. * 30-б.)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60"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бағдарламалар шеңберінде орындалатын мемлекеттік функциялардың, өкілеттіктердің, құзыреттердің және көрсетілетін мемлекеттік қызметтердің көлемін кеңейтуге байланысты сөзсіз базалық шығыстардың ұлғаюы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(36-б. + 38-б.)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(40-б. + 42-б.)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(44-б. + 46-б.)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61"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маңындағы экологиялық апаттың және Семей ядролық сынақ полигонындағы сынақтар салдарынан зардап шеккен азаматтарды әлеуметтік қорғау туралы заңнамаға сәйкес медициналық мекемелерді күтіп-ұстауға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62" w:id="53"/>
    <w:p>
      <w:pPr>
        <w:spacing w:after="0"/>
        <w:ind w:left="0"/>
        <w:jc w:val="both"/>
      </w:pPr>
      <w:r>
        <w:rPr>
          <w:rFonts w:ascii="Times New Roman"/>
          <w:b w:val="false"/>
          <w:i w:val="false"/>
          <w:color w:val="000000"/>
          <w:sz w:val="28"/>
        </w:rPr>
        <w:t>
      Кестенің жалғасы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ескеріліп және көрсеткіштер қолданыла отырып, шығындардың болжамды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(51-б. + 53-б.)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(55-б. + 57-б.)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(59-б. + 61-б.)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+ 36-б.)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+ 21-б. + 27-б. + 32-б. + 38-б. + 47-б.)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(17-б.+40-б.)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+ 23-б. + 29-б. + 33-б. + 42-б. + 48-б.)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(17-б. + 44-б.)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үстемеақы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(19-б. + 25-б. + 31-б. + 34-б. + 46-б. + 49-б.)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63" w:id="54"/>
    <w:p>
      <w:pPr>
        <w:spacing w:after="0"/>
        <w:ind w:left="0"/>
        <w:jc w:val="both"/>
      </w:pPr>
      <w:r>
        <w:rPr>
          <w:rFonts w:ascii="Times New Roman"/>
          <w:b w:val="false"/>
          <w:i w:val="false"/>
          <w:color w:val="000000"/>
          <w:sz w:val="28"/>
        </w:rPr>
        <w:t>
      Облыстың (республикалық маңызы бар қаланың) жергілікті атқарушы органының</w:t>
      </w:r>
    </w:p>
    <w:bookmarkEnd w:id="54"/>
    <w:p>
      <w:pPr>
        <w:spacing w:after="0"/>
        <w:ind w:left="0"/>
        <w:jc w:val="both"/>
      </w:pPr>
      <w:r>
        <w:rPr>
          <w:rFonts w:ascii="Times New Roman"/>
          <w:b w:val="false"/>
          <w:i w:val="false"/>
          <w:color w:val="000000"/>
          <w:sz w:val="28"/>
        </w:rPr>
        <w:t>
      басшысы/Облыстың (республикалық маңызы бар қаланың) тиісті саласының</w:t>
      </w:r>
    </w:p>
    <w:p>
      <w:pPr>
        <w:spacing w:after="0"/>
        <w:ind w:left="0"/>
        <w:jc w:val="both"/>
      </w:pPr>
      <w:r>
        <w:rPr>
          <w:rFonts w:ascii="Times New Roman"/>
          <w:b w:val="false"/>
          <w:i w:val="false"/>
          <w:color w:val="000000"/>
          <w:sz w:val="28"/>
        </w:rPr>
        <w:t>
      (аясының) жергілікті уәкілетті органының басшысы</w:t>
      </w:r>
    </w:p>
    <w:bookmarkStart w:name="z64" w:id="55"/>
    <w:p>
      <w:pPr>
        <w:spacing w:after="0"/>
        <w:ind w:left="0"/>
        <w:jc w:val="both"/>
      </w:pPr>
      <w:r>
        <w:rPr>
          <w:rFonts w:ascii="Times New Roman"/>
          <w:b w:val="false"/>
          <w:i w:val="false"/>
          <w:color w:val="000000"/>
          <w:sz w:val="28"/>
        </w:rPr>
        <w:t>
      _____________________________________________________________</w:t>
      </w:r>
    </w:p>
    <w:bookmarkEnd w:id="55"/>
    <w:bookmarkStart w:name="z65" w:id="56"/>
    <w:p>
      <w:pPr>
        <w:spacing w:after="0"/>
        <w:ind w:left="0"/>
        <w:jc w:val="both"/>
      </w:pPr>
      <w:r>
        <w:rPr>
          <w:rFonts w:ascii="Times New Roman"/>
          <w:b w:val="false"/>
          <w:i w:val="false"/>
          <w:color w:val="000000"/>
          <w:sz w:val="28"/>
        </w:rPr>
        <w:t>
      (қолы) (тегі, аты, әкесінің аты (болған жағдайда)</w:t>
      </w:r>
    </w:p>
    <w:bookmarkEnd w:id="56"/>
    <w:bookmarkStart w:name="z66" w:id="57"/>
    <w:p>
      <w:pPr>
        <w:spacing w:after="0"/>
        <w:ind w:left="0"/>
        <w:jc w:val="both"/>
      </w:pPr>
      <w:r>
        <w:rPr>
          <w:rFonts w:ascii="Times New Roman"/>
          <w:b w:val="false"/>
          <w:i w:val="false"/>
          <w:color w:val="000000"/>
          <w:sz w:val="28"/>
        </w:rPr>
        <w:t>
      Облыстың (республикалық маңызы бар қаланың) мемлекеттік жоспарлау жөніндегі</w:t>
      </w:r>
    </w:p>
    <w:bookmarkEnd w:id="57"/>
    <w:bookmarkStart w:name="z67" w:id="58"/>
    <w:p>
      <w:pPr>
        <w:spacing w:after="0"/>
        <w:ind w:left="0"/>
        <w:jc w:val="both"/>
      </w:pPr>
      <w:r>
        <w:rPr>
          <w:rFonts w:ascii="Times New Roman"/>
          <w:b w:val="false"/>
          <w:i w:val="false"/>
          <w:color w:val="000000"/>
          <w:sz w:val="28"/>
        </w:rPr>
        <w:t>
      уәкілетті органының басшысы_________________________________</w:t>
      </w:r>
    </w:p>
    <w:bookmarkEnd w:id="58"/>
    <w:bookmarkStart w:name="z68" w:id="59"/>
    <w:p>
      <w:pPr>
        <w:spacing w:after="0"/>
        <w:ind w:left="0"/>
        <w:jc w:val="both"/>
      </w:pPr>
      <w:r>
        <w:rPr>
          <w:rFonts w:ascii="Times New Roman"/>
          <w:b w:val="false"/>
          <w:i w:val="false"/>
          <w:color w:val="000000"/>
          <w:sz w:val="28"/>
        </w:rPr>
        <w:t>
                              (қолы) (тегі, аты, әкесінің аты (болған жағдайда)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70" w:id="60"/>
    <w:p>
      <w:pPr>
        <w:spacing w:after="0"/>
        <w:ind w:left="0"/>
        <w:jc w:val="both"/>
      </w:pPr>
      <w:r>
        <w:rPr>
          <w:rFonts w:ascii="Times New Roman"/>
          <w:b w:val="false"/>
          <w:i w:val="false"/>
          <w:color w:val="000000"/>
          <w:sz w:val="28"/>
        </w:rPr>
        <w:t>
      Нысан</w:t>
      </w:r>
    </w:p>
    <w:bookmarkEnd w:id="60"/>
    <w:bookmarkStart w:name="z71" w:id="61"/>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органдарының шығындардың болжамды көлемін айқындау кезінде ескерілмейтін мемлекеттік-жекешелік әріптестік жобалары, "толық бітіріп берілетін" құрылыс жобалары бойынша міндеттемелері </w:t>
      </w:r>
    </w:p>
    <w:bookmarkEnd w:id="61"/>
    <w:bookmarkStart w:name="z72"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алдындағы есепті кезең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 жобалары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74" w:id="63"/>
    <w:p>
      <w:pPr>
        <w:spacing w:after="0"/>
        <w:ind w:left="0"/>
        <w:jc w:val="both"/>
      </w:pPr>
      <w:r>
        <w:rPr>
          <w:rFonts w:ascii="Times New Roman"/>
          <w:b w:val="false"/>
          <w:i w:val="false"/>
          <w:color w:val="000000"/>
          <w:sz w:val="28"/>
        </w:rPr>
        <w:t>
      Нысан</w:t>
      </w:r>
    </w:p>
    <w:bookmarkEnd w:id="63"/>
    <w:bookmarkStart w:name="z75" w:id="64"/>
    <w:p>
      <w:pPr>
        <w:spacing w:after="0"/>
        <w:ind w:left="0"/>
        <w:jc w:val="left"/>
      </w:pPr>
      <w:r>
        <w:rPr>
          <w:rFonts w:ascii="Times New Roman"/>
          <w:b/>
          <w:i w:val="false"/>
          <w:color w:val="000000"/>
        </w:rPr>
        <w:t xml:space="preserve"> Республикалық бюджет пен облыстық, республикалық маңызы бар қалалар, астана бюджеттері арасындағы жалпы сипаттағы трансферттер көлемін қалыптастыру үшін қажетті ақпарат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аударымдары бойынша міндеттемелерін орындауы шеңберінде облыс әкімдігі, республикалық маңызы бар қала, астана әкімдігі мен жер қойнауын пайдаланушылар арасындағы меморандумдар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индекстеу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жыныстық-жас топтары бөлінісінде мемлекеттік көрсетілетін қызметтерді тұтынушылардың болжамды саны,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ер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жекелеген шығыстарын жергілікті бюджетке беру туралы ұсыныс әзірлеген облыстар, республикалық маңызы бар қалалар, астана бөлінісінде шығыстардың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жекелеген бағыттарын жергілікті бюджеттен қаржыландырудың ең төмен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жергілікті бюджеттен шығыстардың жекелеген бағыттарын жалпы сипаттағы трансферттер көлемі туралы заңда және (немесе) облыстық мәслихаттың шешімінде белгіленген ең төмен көлемнен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Қаржымині Қазынашылық комитеті,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және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гранттарды қаржыландыруға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ғылыми-техникалық жобалар мен бағдарламаларға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зерттеулер жүргізуге және консалтингтік көрсетілетін қызметтерге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мемлекеттік жоспарлау жөніндегі жергілікті уәкілетті органдары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шолудың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типіне (қала, ауыл) және мөлшеріне (халық санына) байланысты елді мекендердің объектілер мен көрсетілетін қызметтердің (игіліктердің) ең төмен міндетті деңгейімен қамтамасыз етілуін жыл сайынғы мониторингтеу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уәкілетті органдарының бюджеттік қатынастардағы сараптамалық-талдамалық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xml:space="preserve">
ЖАП, облыстардың, республикалық маңызы бар қалалардың, астананың тексеру комиссиялары </w:t>
            </w:r>
          </w:p>
          <w:bookmarkEnd w:id="65"/>
          <w:p>
            <w:pPr>
              <w:spacing w:after="20"/>
              <w:ind w:left="20"/>
              <w:jc w:val="both"/>
            </w:pPr>
            <w:r>
              <w:rPr>
                <w:rFonts w:ascii="Times New Roman"/>
                <w:b w:val="false"/>
                <w:i w:val="false"/>
                <w:color w:val="000000"/>
                <w:sz w:val="20"/>
              </w:rPr>
              <w:t>
(келісу бойынша)</w:t>
            </w:r>
          </w:p>
        </w:tc>
      </w:tr>
    </w:tbl>
    <w:bookmarkStart w:name="z77" w:id="66"/>
    <w:p>
      <w:pPr>
        <w:spacing w:after="0"/>
        <w:ind w:left="0"/>
        <w:jc w:val="both"/>
      </w:pPr>
      <w:r>
        <w:rPr>
          <w:rFonts w:ascii="Times New Roman"/>
          <w:b w:val="false"/>
          <w:i w:val="false"/>
          <w:color w:val="000000"/>
          <w:sz w:val="28"/>
        </w:rPr>
        <w:t>
      Ескертпе: аббревиатуралардың толық жазылуы:</w:t>
      </w:r>
    </w:p>
    <w:bookmarkEnd w:id="66"/>
    <w:bookmarkStart w:name="z78" w:id="67"/>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67"/>
    <w:bookmarkStart w:name="z79" w:id="68"/>
    <w:p>
      <w:pPr>
        <w:spacing w:after="0"/>
        <w:ind w:left="0"/>
        <w:jc w:val="both"/>
      </w:pPr>
      <w:r>
        <w:rPr>
          <w:rFonts w:ascii="Times New Roman"/>
          <w:b w:val="false"/>
          <w:i w:val="false"/>
          <w:color w:val="000000"/>
          <w:sz w:val="28"/>
        </w:rPr>
        <w:t>
      "ЕРДО" АҚ – "Еңбек ресурстарын дамыту орталығы" АҚ</w:t>
      </w:r>
    </w:p>
    <w:bookmarkEnd w:id="68"/>
    <w:bookmarkStart w:name="z80" w:id="69"/>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69"/>
    <w:bookmarkStart w:name="z81" w:id="70"/>
    <w:p>
      <w:pPr>
        <w:spacing w:after="0"/>
        <w:ind w:left="0"/>
        <w:jc w:val="both"/>
      </w:pPr>
      <w:r>
        <w:rPr>
          <w:rFonts w:ascii="Times New Roman"/>
          <w:b w:val="false"/>
          <w:i w:val="false"/>
          <w:color w:val="000000"/>
          <w:sz w:val="28"/>
        </w:rPr>
        <w:t>
      ЖАО – жергілікті атқарушы органдар</w:t>
      </w:r>
    </w:p>
    <w:bookmarkEnd w:id="70"/>
    <w:bookmarkStart w:name="z82" w:id="71"/>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71"/>
    <w:bookmarkStart w:name="z83" w:id="72"/>
    <w:p>
      <w:pPr>
        <w:spacing w:after="0"/>
        <w:ind w:left="0"/>
        <w:jc w:val="both"/>
      </w:pPr>
      <w:r>
        <w:rPr>
          <w:rFonts w:ascii="Times New Roman"/>
          <w:b w:val="false"/>
          <w:i w:val="false"/>
          <w:color w:val="000000"/>
          <w:sz w:val="28"/>
        </w:rPr>
        <w:t>
      ОМО – орталық мемлекеттік органдар</w:t>
      </w:r>
    </w:p>
    <w:bookmarkEnd w:id="72"/>
    <w:bookmarkStart w:name="z84" w:id="73"/>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bl>
    <w:bookmarkStart w:name="z86" w:id="74"/>
    <w:p>
      <w:pPr>
        <w:spacing w:after="0"/>
        <w:ind w:left="0"/>
        <w:jc w:val="both"/>
      </w:pPr>
      <w:r>
        <w:rPr>
          <w:rFonts w:ascii="Times New Roman"/>
          <w:b w:val="false"/>
          <w:i w:val="false"/>
          <w:color w:val="000000"/>
          <w:sz w:val="28"/>
        </w:rPr>
        <w:t>
      Нысан</w:t>
      </w:r>
    </w:p>
    <w:bookmarkEnd w:id="74"/>
    <w:bookmarkStart w:name="z87" w:id="75"/>
    <w:p>
      <w:pPr>
        <w:spacing w:after="0"/>
        <w:ind w:left="0"/>
        <w:jc w:val="left"/>
      </w:pPr>
      <w:r>
        <w:rPr>
          <w:rFonts w:ascii="Times New Roman"/>
          <w:b/>
          <w:i w:val="false"/>
          <w:color w:val="000000"/>
        </w:rPr>
        <w:t xml:space="preserve"> Облыстық бюджеттер мен аудандық (облыстық маңызы бар қалалар) бюджеттер арасында жалпы сипаттағы трансферттердің көлемін қалыптастыру үшін қажетті ақпарат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аударымдары бойынша міндеттемелерін орындауы шеңберінде облыс әкімдігі, республикалық маңызы бар қала, астана әкімдігі мен жер қойнауын пайдаланушылар арасындағы меморандумдар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индекстеу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жыныстық-жас топтары бөлінісінде мемлекеттік көрсетілетін қызметтерді тұтынушылардың болжамды саны,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ер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жекелеген шығыстарын жергілікті бюджетке беру туралы ұсыныс әзірлеген облыстар, республикалық маңызы бар қалалар, астана бөлінісінде шығыстардың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жекелеген бағыттарын жергілікті бюджеттен қаржыландырудың ең төмен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жергілікті бюджеттен шығыстардың жекелеген бағыттарын жалпы сипаттағы трансферттер көлемі туралы заңда және (немесе) облыстық мәслихаттың шешімінде белгіленген ең төмен көлемнен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Қаржымині Қазынашылық комитеті,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және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гранттарды қаржыландыруға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ғылыми-техникалық жобалар мен бағдарламаларға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зерттеулер жүргізуге және консалтингтік көрсетілетін қызметтерге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мемлекеттік жоспарлау жөніндегі жергілікті уәкілетті органдары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шолудың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типіне (қала, ауыл) және мөлшеріне (халық санына) байланысты елді мекендердің объектілер мен көрсетілетін қызметтердің (игіліктердің) ең төмен міндетті деңгейімен қамтамасыз етілуін жыл сайынғы мониторингтеу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уәкілетті органдарының бюджеттік қатынастардағы сараптамалық-талдамалық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xml:space="preserve">
ЖАП, облыстардың, республикалық маңызы бар қалалардың, астананың тексеру комиссиялары </w:t>
            </w:r>
          </w:p>
          <w:bookmarkEnd w:id="76"/>
          <w:p>
            <w:pPr>
              <w:spacing w:after="20"/>
              <w:ind w:left="20"/>
              <w:jc w:val="both"/>
            </w:pPr>
            <w:r>
              <w:rPr>
                <w:rFonts w:ascii="Times New Roman"/>
                <w:b w:val="false"/>
                <w:i w:val="false"/>
                <w:color w:val="000000"/>
                <w:sz w:val="20"/>
              </w:rPr>
              <w:t>
(келісу бойынша)</w:t>
            </w:r>
          </w:p>
        </w:tc>
      </w:tr>
    </w:tbl>
    <w:bookmarkStart w:name="z89" w:id="77"/>
    <w:p>
      <w:pPr>
        <w:spacing w:after="0"/>
        <w:ind w:left="0"/>
        <w:jc w:val="both"/>
      </w:pPr>
      <w:r>
        <w:rPr>
          <w:rFonts w:ascii="Times New Roman"/>
          <w:b w:val="false"/>
          <w:i w:val="false"/>
          <w:color w:val="000000"/>
          <w:sz w:val="28"/>
        </w:rPr>
        <w:t>
      Ескертпе: аббревиатуралардың толық жазылуы:</w:t>
      </w:r>
    </w:p>
    <w:bookmarkEnd w:id="77"/>
    <w:bookmarkStart w:name="z90" w:id="78"/>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78"/>
    <w:bookmarkStart w:name="z91" w:id="79"/>
    <w:p>
      <w:pPr>
        <w:spacing w:after="0"/>
        <w:ind w:left="0"/>
        <w:jc w:val="both"/>
      </w:pPr>
      <w:r>
        <w:rPr>
          <w:rFonts w:ascii="Times New Roman"/>
          <w:b w:val="false"/>
          <w:i w:val="false"/>
          <w:color w:val="000000"/>
          <w:sz w:val="28"/>
        </w:rPr>
        <w:t>
      "ЕРДО" АҚ – "Еңбек ресурстарын дамыту орталығы" АҚ</w:t>
      </w:r>
    </w:p>
    <w:bookmarkEnd w:id="79"/>
    <w:bookmarkStart w:name="z92" w:id="80"/>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80"/>
    <w:bookmarkStart w:name="z93" w:id="81"/>
    <w:p>
      <w:pPr>
        <w:spacing w:after="0"/>
        <w:ind w:left="0"/>
        <w:jc w:val="both"/>
      </w:pPr>
      <w:r>
        <w:rPr>
          <w:rFonts w:ascii="Times New Roman"/>
          <w:b w:val="false"/>
          <w:i w:val="false"/>
          <w:color w:val="000000"/>
          <w:sz w:val="28"/>
        </w:rPr>
        <w:t>
      ЖАО – жергілікті атқарушы органдар</w:t>
      </w:r>
    </w:p>
    <w:bookmarkEnd w:id="81"/>
    <w:bookmarkStart w:name="z94" w:id="82"/>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82"/>
    <w:bookmarkStart w:name="z95" w:id="83"/>
    <w:p>
      <w:pPr>
        <w:spacing w:after="0"/>
        <w:ind w:left="0"/>
        <w:jc w:val="both"/>
      </w:pPr>
      <w:r>
        <w:rPr>
          <w:rFonts w:ascii="Times New Roman"/>
          <w:b w:val="false"/>
          <w:i w:val="false"/>
          <w:color w:val="000000"/>
          <w:sz w:val="28"/>
        </w:rPr>
        <w:t>
      ОМО – орталық мемлекеттік органдар</w:t>
      </w:r>
    </w:p>
    <w:bookmarkEnd w:id="83"/>
    <w:bookmarkStart w:name="z96" w:id="84"/>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органдардың, басқа да</w:t>
            </w:r>
            <w:r>
              <w:br/>
            </w:r>
            <w:r>
              <w:rPr>
                <w:rFonts w:ascii="Times New Roman"/>
                <w:b w:val="false"/>
                <w:i w:val="false"/>
                <w:color w:val="000000"/>
                <w:sz w:val="20"/>
              </w:rPr>
              <w:t>ұйымдардың өзара іс-қимыл</w:t>
            </w:r>
            <w:r>
              <w:br/>
            </w:r>
            <w:r>
              <w:rPr>
                <w:rFonts w:ascii="Times New Roman"/>
                <w:b w:val="false"/>
                <w:i w:val="false"/>
                <w:color w:val="000000"/>
                <w:sz w:val="20"/>
              </w:rPr>
              <w:t>тәртібін, тиісті саланың (аяның)</w:t>
            </w:r>
            <w:r>
              <w:br/>
            </w:r>
            <w:r>
              <w:rPr>
                <w:rFonts w:ascii="Times New Roman"/>
                <w:b w:val="false"/>
                <w:i w:val="false"/>
                <w:color w:val="000000"/>
                <w:sz w:val="20"/>
              </w:rPr>
              <w:t>орталық уәкілетті органдарының</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жалпы сипаттағы</w:t>
            </w:r>
            <w:r>
              <w:br/>
            </w:r>
            <w:r>
              <w:rPr>
                <w:rFonts w:ascii="Times New Roman"/>
                <w:b w:val="false"/>
                <w:i w:val="false"/>
                <w:color w:val="000000"/>
                <w:sz w:val="20"/>
              </w:rPr>
              <w:t>трансферттерді есептеу үшін</w:t>
            </w:r>
            <w:r>
              <w:br/>
            </w:r>
            <w:r>
              <w:rPr>
                <w:rFonts w:ascii="Times New Roman"/>
                <w:b w:val="false"/>
                <w:i w:val="false"/>
                <w:color w:val="000000"/>
                <w:sz w:val="20"/>
              </w:rPr>
              <w:t>қажетті нысандарды,</w:t>
            </w:r>
            <w:r>
              <w:br/>
            </w:r>
            <w:r>
              <w:rPr>
                <w:rFonts w:ascii="Times New Roman"/>
                <w:b w:val="false"/>
                <w:i w:val="false"/>
                <w:color w:val="000000"/>
                <w:sz w:val="20"/>
              </w:rPr>
              <w:t>көрсеткіштер тізбелерін ұсыну</w:t>
            </w:r>
            <w:r>
              <w:br/>
            </w:r>
            <w:r>
              <w:rPr>
                <w:rFonts w:ascii="Times New Roman"/>
                <w:b w:val="false"/>
                <w:i w:val="false"/>
                <w:color w:val="000000"/>
                <w:sz w:val="20"/>
              </w:rPr>
              <w:t>және келісу тәртібін және</w:t>
            </w:r>
            <w:r>
              <w:br/>
            </w:r>
            <w:r>
              <w:rPr>
                <w:rFonts w:ascii="Times New Roman"/>
                <w:b w:val="false"/>
                <w:i w:val="false"/>
                <w:color w:val="000000"/>
                <w:sz w:val="20"/>
              </w:rPr>
              <w:t>олардың пайдаланылуына</w:t>
            </w:r>
            <w:r>
              <w:br/>
            </w:r>
            <w:r>
              <w:rPr>
                <w:rFonts w:ascii="Times New Roman"/>
                <w:b w:val="false"/>
                <w:i w:val="false"/>
                <w:color w:val="000000"/>
                <w:sz w:val="20"/>
              </w:rPr>
              <w:t>мониторинг жүргізу тәртібін</w:t>
            </w:r>
            <w:r>
              <w:br/>
            </w:r>
            <w:r>
              <w:rPr>
                <w:rFonts w:ascii="Times New Roman"/>
                <w:b w:val="false"/>
                <w:i w:val="false"/>
                <w:color w:val="000000"/>
                <w:sz w:val="20"/>
              </w:rPr>
              <w:t>қамтитын жалпы сипаттағы</w:t>
            </w:r>
            <w:r>
              <w:br/>
            </w:r>
            <w:r>
              <w:rPr>
                <w:rFonts w:ascii="Times New Roman"/>
                <w:b w:val="false"/>
                <w:i w:val="false"/>
                <w:color w:val="000000"/>
                <w:sz w:val="20"/>
              </w:rPr>
              <w:t>трансферттерді жоспарлау</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bl>
    <w:bookmarkStart w:name="z98" w:id="85"/>
    <w:p>
      <w:pPr>
        <w:spacing w:after="0"/>
        <w:ind w:left="0"/>
        <w:jc w:val="both"/>
      </w:pPr>
      <w:r>
        <w:rPr>
          <w:rFonts w:ascii="Times New Roman"/>
          <w:b w:val="false"/>
          <w:i w:val="false"/>
          <w:color w:val="000000"/>
          <w:sz w:val="28"/>
        </w:rPr>
        <w:t>
      Нысаны</w:t>
      </w:r>
    </w:p>
    <w:bookmarkEnd w:id="85"/>
    <w:bookmarkStart w:name="z99" w:id="86"/>
    <w:p>
      <w:pPr>
        <w:spacing w:after="0"/>
        <w:ind w:left="0"/>
        <w:jc w:val="left"/>
      </w:pPr>
      <w:r>
        <w:rPr>
          <w:rFonts w:ascii="Times New Roman"/>
          <w:b/>
          <w:i w:val="false"/>
          <w:color w:val="000000"/>
        </w:rPr>
        <w:t xml:space="preserve"> Аудандық (облыстық маңызы бар қалалар) және аудандық маңызы бар қалалардың, ауылдардың, кенттердің, ауылдық округтердің бюджеттері арасындағы жалпы сипаттағы трансферттер көлемін қалыптастыру үшін қажетті ақпарат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келісімшарттарға сәйкес жер қойнауын пайдаланушылардың өңірдің әлеуметтік-экономикалық дамуына және оның инфрақұрылымын дамытуға аударымдары бойынша міндеттемелерін орындауы шеңберінде облыс әкімдігі, республикалық маңызы бар қала, астана әкімдігі мен жер қойнауын пайдаланушылар арасындағы меморандумдар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индекстеу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жыныстық-жас топтары бөлінісінде мемлекеттік көрсетілетін қызметтерді тұтынушылардың болжамды саны,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жасқа дейінгі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 аралығындағы балалар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18 жасқа дейінгі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27 жасқа дейінгі ер адамдар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жастан асқан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 ЖАО, аумақтық статистика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шығындардың болжамды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келісім бойынша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 жекелеген шығыстарын жергілікті бюджетке беру туралы ұсыныс әзірлеген облыстар, республикалық маңызы бар қалалар, астана бөлінісінде шығыстардың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жекелеген бағыттарын жергілікті бюджеттен қаржыландырудың ең төмен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ОМО,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жергілікті бюджеттен шығыстардың жекелеген бағыттарын жалпы сипаттағы трансферттер көлемі туралы заңда және (немесе) облыстық мәслихаттың шешімінде белгіленген ең төмен көлемнен төмен қаржыландырған жағдайда бюджетті атқару барысында оған енгізілген өзгерістер ескеріле отырып, белгіленген соманың өткен қаржы жылының қорытындысы бойынша тиісті қаржы жылының соңындағы төлемдер бойынша қаржыландырудың жиынтық жоспарының жылдық сомасынан асып кеткен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борышына қызмет көрсетуге және өтеуге арналған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ЖАО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"толық бітіріп берілетін" құрылыс жобалары бойынша мемлекеттік міндеттемелердің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Қаржымині Қазынашылық комитеті,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және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гранттарды қаржыландыруға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ғылыми-техникалық жобалар мен бағдарламаларға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зерттеулер жүргізуге және консалтингтік көрсетілетін қызметтерге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мемлекеттік жоспарлау жөніндегі жергілікті уәкілетті органдары жүзеге асыратын алдыңғы үш жылдық кезеңде жалпы сипаттағы трансферттерді жоспарлау кезінде жергілікті бюджеттердің шығындарына енгізілген шығыстарды шолудың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типіне (қала, ауыл) және мөлшеріне (халық санына) байланысты елді мекендердің объектілер мен көрсетілетін қызметтердің (игіліктердің) ең төмен міндетті деңгейімен қамтамасыз етілуін жыл сайынғы мониторингтеу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аудиттің және қаржылық бақылаудың уәкілетті органдарының бюджеттік қатынастардағы сараптамалық-талдамалық қызметінің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xml:space="preserve">
ЖАП, облыстардың, республикалық маңызы бар қалалардың, астананың тексеру комиссиялары </w:t>
            </w:r>
          </w:p>
          <w:bookmarkEnd w:id="87"/>
          <w:p>
            <w:pPr>
              <w:spacing w:after="20"/>
              <w:ind w:left="20"/>
              <w:jc w:val="both"/>
            </w:pPr>
            <w:r>
              <w:rPr>
                <w:rFonts w:ascii="Times New Roman"/>
                <w:b w:val="false"/>
                <w:i w:val="false"/>
                <w:color w:val="000000"/>
                <w:sz w:val="20"/>
              </w:rPr>
              <w:t>
(келісу бойынша)</w:t>
            </w:r>
          </w:p>
        </w:tc>
      </w:tr>
    </w:tbl>
    <w:bookmarkStart w:name="z101" w:id="88"/>
    <w:p>
      <w:pPr>
        <w:spacing w:after="0"/>
        <w:ind w:left="0"/>
        <w:jc w:val="both"/>
      </w:pPr>
      <w:r>
        <w:rPr>
          <w:rFonts w:ascii="Times New Roman"/>
          <w:b w:val="false"/>
          <w:i w:val="false"/>
          <w:color w:val="000000"/>
          <w:sz w:val="28"/>
        </w:rPr>
        <w:t>
      Ескертпе: аббревиатуралардың толық жазылуы:</w:t>
      </w:r>
    </w:p>
    <w:bookmarkEnd w:id="88"/>
    <w:bookmarkStart w:name="z102" w:id="89"/>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89"/>
    <w:bookmarkStart w:name="z103" w:id="90"/>
    <w:p>
      <w:pPr>
        <w:spacing w:after="0"/>
        <w:ind w:left="0"/>
        <w:jc w:val="both"/>
      </w:pPr>
      <w:r>
        <w:rPr>
          <w:rFonts w:ascii="Times New Roman"/>
          <w:b w:val="false"/>
          <w:i w:val="false"/>
          <w:color w:val="000000"/>
          <w:sz w:val="28"/>
        </w:rPr>
        <w:t>
      "ЕРДО" АҚ – "Еңбек ресурстарын дамыту орталығы" АҚ</w:t>
      </w:r>
    </w:p>
    <w:bookmarkEnd w:id="90"/>
    <w:bookmarkStart w:name="z104" w:id="91"/>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91"/>
    <w:bookmarkStart w:name="z105" w:id="92"/>
    <w:p>
      <w:pPr>
        <w:spacing w:after="0"/>
        <w:ind w:left="0"/>
        <w:jc w:val="both"/>
      </w:pPr>
      <w:r>
        <w:rPr>
          <w:rFonts w:ascii="Times New Roman"/>
          <w:b w:val="false"/>
          <w:i w:val="false"/>
          <w:color w:val="000000"/>
          <w:sz w:val="28"/>
        </w:rPr>
        <w:t>
      ЖАО – жергілікті атқарушы органдар</w:t>
      </w:r>
    </w:p>
    <w:bookmarkEnd w:id="92"/>
    <w:bookmarkStart w:name="z106" w:id="93"/>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93"/>
    <w:bookmarkStart w:name="z107" w:id="94"/>
    <w:p>
      <w:pPr>
        <w:spacing w:after="0"/>
        <w:ind w:left="0"/>
        <w:jc w:val="both"/>
      </w:pPr>
      <w:r>
        <w:rPr>
          <w:rFonts w:ascii="Times New Roman"/>
          <w:b w:val="false"/>
          <w:i w:val="false"/>
          <w:color w:val="000000"/>
          <w:sz w:val="28"/>
        </w:rPr>
        <w:t>
      ОМО – орталық мемлекеттік органдар</w:t>
      </w:r>
    </w:p>
    <w:bookmarkEnd w:id="94"/>
    <w:bookmarkStart w:name="z108" w:id="95"/>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