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2120" w14:textId="6492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4 тамыздағы № 75 бұйрығы.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p>
          <w:p>
            <w:pPr>
              <w:spacing w:after="20"/>
              <w:ind w:left="20"/>
              <w:jc w:val="both"/>
            </w:pPr>
            <w:r>
              <w:rPr>
                <w:rFonts w:ascii="Times New Roman"/>
                <w:b/>
                <w:i w:val="false"/>
                <w:color w:val="000000"/>
                <w:sz w:val="20"/>
              </w:rPr>
              <w:t>Премьер-</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орынбасары</w:t>
            </w:r>
            <w:r>
              <w:rPr>
                <w:rFonts w:ascii="Times New Roman"/>
                <w:b/>
                <w:i w:val="false"/>
                <w:color w:val="000000"/>
                <w:sz w:val="20"/>
              </w:rPr>
              <w:t xml:space="preserve"> –</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министрі</w:t>
            </w:r>
            <w:r>
              <w:rPr>
                <w:rFonts w:ascii="Times New Roman"/>
                <w:b w:val="false"/>
                <w:i w:val="false"/>
                <w:color w:val="000000"/>
                <w:sz w:val="20"/>
              </w:rPr>
              <w:t xml:space="preserve"> 
</w:t>
            </w:r>
          </w:p>
          <w:p>
            <w:pPr>
              <w:spacing w:after="0"/>
              <w:ind w:left="0"/>
              <w:jc w:val="left"/>
            </w:pP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4 тамыздағы</w:t>
            </w:r>
            <w:r>
              <w:br/>
            </w:r>
            <w:r>
              <w:rPr>
                <w:rFonts w:ascii="Times New Roman"/>
                <w:b w:val="false"/>
                <w:i w:val="false"/>
                <w:color w:val="000000"/>
                <w:sz w:val="20"/>
              </w:rPr>
              <w:t>№ 75 Бұйрықпен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Мемлекеттік заңды тұлғаларға бекітіліп берілген мемлекеттік мүлікті мемлекеттік меншіктің бір түрінен екіншісіне беру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Мемлекеттік заңды тұлғаларға бекітіліп берілген мемлекеттік мүлікті мемлекеттік меншіктің бір түрінен екіншісіне беру қағидалары (бұдан әрі – Қағидалар) "Мемлекеттік мүлік туралы" Қазақстан Республикасы Заңының (бұдан әрі – Заң)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заңды тұлғаларға бекітіліп берілген мемлекеттік мүлікті мемлекеттік меншіктің бір түрінен екіншісіне беру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8" w:id="12"/>
    <w:p>
      <w:pPr>
        <w:spacing w:after="0"/>
        <w:ind w:left="0"/>
        <w:jc w:val="both"/>
      </w:pPr>
      <w:r>
        <w:rPr>
          <w:rFonts w:ascii="Times New Roman"/>
          <w:b w:val="false"/>
          <w:i w:val="false"/>
          <w:color w:val="000000"/>
          <w:sz w:val="28"/>
        </w:rPr>
        <w:t>
      1) аудандық коммуналдық заңды тұлғалар – аудандардың, облыстық маңызы бар қалалардың жергілікті атқарушы органдары құрған аудандық мемлекеттік кәсіпорындар мен аудандық мемлекеттік мекемелер;</w:t>
      </w:r>
    </w:p>
    <w:bookmarkEnd w:id="12"/>
    <w:bookmarkStart w:name="z19" w:id="13"/>
    <w:p>
      <w:pPr>
        <w:spacing w:after="0"/>
        <w:ind w:left="0"/>
        <w:jc w:val="both"/>
      </w:pPr>
      <w:r>
        <w:rPr>
          <w:rFonts w:ascii="Times New Roman"/>
          <w:b w:val="false"/>
          <w:i w:val="false"/>
          <w:color w:val="000000"/>
          <w:sz w:val="28"/>
        </w:rPr>
        <w:t>
      2) баланс ұстаушы – мүлік жедел басқару немесе шаруашылық жүргізу құқығында бекітілген мемлекеттік заңды тұлға;</w:t>
      </w:r>
    </w:p>
    <w:bookmarkEnd w:id="13"/>
    <w:bookmarkStart w:name="z20" w:id="14"/>
    <w:p>
      <w:pPr>
        <w:spacing w:after="0"/>
        <w:ind w:left="0"/>
        <w:jc w:val="both"/>
      </w:pPr>
      <w:r>
        <w:rPr>
          <w:rFonts w:ascii="Times New Roman"/>
          <w:b w:val="false"/>
          <w:i w:val="false"/>
          <w:color w:val="000000"/>
          <w:sz w:val="28"/>
        </w:rPr>
        <w:t xml:space="preserve">
      3) жергілікті өзін-өзі басқарудың коммуналдық заңды тұлғалары – мүлкі аудандық маңызы бар қаланың, ауылдың, кенттің, ауылдық округтің коммуналдық меншігінде (жергілікті өзін-өзі басқарудың коммуналдық меншігінде) болатын коммуналдық мемлекеттік кәсіпорындар мен коммуналдық мемлекеттік мекемелер; </w:t>
      </w:r>
    </w:p>
    <w:bookmarkEnd w:id="14"/>
    <w:bookmarkStart w:name="z21" w:id="15"/>
    <w:p>
      <w:pPr>
        <w:spacing w:after="0"/>
        <w:ind w:left="0"/>
        <w:jc w:val="both"/>
      </w:pPr>
      <w:r>
        <w:rPr>
          <w:rFonts w:ascii="Times New Roman"/>
          <w:b w:val="false"/>
          <w:i w:val="false"/>
          <w:color w:val="000000"/>
          <w:sz w:val="28"/>
        </w:rPr>
        <w:t xml:space="preserve">
      4) коммуналдық заңды тұлғалар – мүлкі коммуналдық меншікте болатын коммуналдық мемлекеттік кәсіпорындар мен коммуналдық мемлекеттік мекемелер; </w:t>
      </w:r>
    </w:p>
    <w:bookmarkEnd w:id="15"/>
    <w:bookmarkStart w:name="z22" w:id="16"/>
    <w:p>
      <w:pPr>
        <w:spacing w:after="0"/>
        <w:ind w:left="0"/>
        <w:jc w:val="both"/>
      </w:pPr>
      <w:r>
        <w:rPr>
          <w:rFonts w:ascii="Times New Roman"/>
          <w:b w:val="false"/>
          <w:i w:val="false"/>
          <w:color w:val="000000"/>
          <w:sz w:val="28"/>
        </w:rPr>
        <w:t>
      5) мемлекеттік мүлікті басқару жөніндегі уәкілетті орган (бұдан әрі – мемлекеттік мүлік жөніндегі уәкілетті орган) – республикалық мүлікті басқару, мемлекеттің республикалық мүлікке құқықтарын іске асыру, экономиканың стратегиялық маңызы бар салаларындағы меншікті және Қазақстан Республикасының Ұлттық Банкіне және қаржы нарығы мен қаржы ұйымдарын реттеу, бақылау және қадағалау жөніндегі уәкілетті органға бекітіліп берілген мүлікті қоспағанда,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6)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осы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17"/>
    <w:bookmarkStart w:name="z24" w:id="18"/>
    <w:p>
      <w:pPr>
        <w:spacing w:after="0"/>
        <w:ind w:left="0"/>
        <w:jc w:val="both"/>
      </w:pPr>
      <w:r>
        <w:rPr>
          <w:rFonts w:ascii="Times New Roman"/>
          <w:b w:val="false"/>
          <w:i w:val="false"/>
          <w:color w:val="000000"/>
          <w:sz w:val="28"/>
        </w:rPr>
        <w:t xml:space="preserve">
      7)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жарғылық капиталында мемлекет қатысатын заңды тұлға, оған мемлекеттік мүлікті ұйымдастыру және есепке алу саласындағы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w:t>
      </w:r>
    </w:p>
    <w:bookmarkEnd w:id="18"/>
    <w:bookmarkStart w:name="z25" w:id="19"/>
    <w:p>
      <w:pPr>
        <w:spacing w:after="0"/>
        <w:ind w:left="0"/>
        <w:jc w:val="both"/>
      </w:pPr>
      <w:r>
        <w:rPr>
          <w:rFonts w:ascii="Times New Roman"/>
          <w:b w:val="false"/>
          <w:i w:val="false"/>
          <w:color w:val="000000"/>
          <w:sz w:val="28"/>
        </w:rPr>
        <w:t>
      8) мемлекеттік заңды тұлғалар арасында мүлікті беру сервисі (бұдан әрі – Сервис) – мемлекеттік мүлікті өзге мемлекеттік заңды тұлғаның балансына беру жүзеге асырылатын тізілімнің веб-порталында орналастырылған ақпараттық сервис;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мүлік тізілімі (бұдан әрі – тізілім) - Қазақстан Республикасының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w:t>
      </w:r>
    </w:p>
    <w:bookmarkStart w:name="z27" w:id="20"/>
    <w:p>
      <w:pPr>
        <w:spacing w:after="0"/>
        <w:ind w:left="0"/>
        <w:jc w:val="both"/>
      </w:pPr>
      <w:r>
        <w:rPr>
          <w:rFonts w:ascii="Times New Roman"/>
          <w:b w:val="false"/>
          <w:i w:val="false"/>
          <w:color w:val="000000"/>
          <w:sz w:val="28"/>
        </w:rPr>
        <w:t>
      10) облыстық уәкілетті орган - жергілікті бюджеттен қаржыландырылатын, облыстық коммуналдық мүлікке билік етуге уәкілетті атқарушы орган;</w:t>
      </w:r>
    </w:p>
    <w:bookmarkEnd w:id="20"/>
    <w:bookmarkStart w:name="z28" w:id="21"/>
    <w:p>
      <w:pPr>
        <w:spacing w:after="0"/>
        <w:ind w:left="0"/>
        <w:jc w:val="both"/>
      </w:pPr>
      <w:r>
        <w:rPr>
          <w:rFonts w:ascii="Times New Roman"/>
          <w:b w:val="false"/>
          <w:i w:val="false"/>
          <w:color w:val="000000"/>
          <w:sz w:val="28"/>
        </w:rPr>
        <w:t xml:space="preserve">
      11) республикалық заңды тұлғалар - мүлкі республикалық меншікте тұрған республикалық мемлекеттік кәсіпорындар мен республикалық мемлекеттік мекемелер; </w:t>
      </w:r>
    </w:p>
    <w:bookmarkEnd w:id="21"/>
    <w:bookmarkStart w:name="z29" w:id="22"/>
    <w:p>
      <w:pPr>
        <w:spacing w:after="0"/>
        <w:ind w:left="0"/>
        <w:jc w:val="both"/>
      </w:pPr>
      <w:r>
        <w:rPr>
          <w:rFonts w:ascii="Times New Roman"/>
          <w:b w:val="false"/>
          <w:i w:val="false"/>
          <w:color w:val="000000"/>
          <w:sz w:val="28"/>
        </w:rPr>
        <w:t>
      12) тізілімнің веб-порталы - тізілімге бірыңғай кіру нүктесін ұсынатын www.e-qazyna.kz мекенжайы бойынша Интернет желісінде орналастырылған интернет-ресурс;</w:t>
      </w:r>
    </w:p>
    <w:bookmarkEnd w:id="22"/>
    <w:bookmarkStart w:name="z30" w:id="23"/>
    <w:p>
      <w:pPr>
        <w:spacing w:after="0"/>
        <w:ind w:left="0"/>
        <w:jc w:val="both"/>
      </w:pPr>
      <w:r>
        <w:rPr>
          <w:rFonts w:ascii="Times New Roman"/>
          <w:b w:val="false"/>
          <w:i w:val="false"/>
          <w:color w:val="000000"/>
          <w:sz w:val="28"/>
        </w:rPr>
        <w:t>
      13) электрондық құжат - ақпарат электрондық-цифрлық нысанда ұсынылған және электрондық цифрлық қолтаңба арқылы куәландырылған құжат;</w:t>
      </w:r>
    </w:p>
    <w:bookmarkEnd w:id="23"/>
    <w:bookmarkStart w:name="z31" w:id="24"/>
    <w:p>
      <w:pPr>
        <w:spacing w:after="0"/>
        <w:ind w:left="0"/>
        <w:jc w:val="both"/>
      </w:pPr>
      <w:r>
        <w:rPr>
          <w:rFonts w:ascii="Times New Roman"/>
          <w:b w:val="false"/>
          <w:i w:val="false"/>
          <w:color w:val="000000"/>
          <w:sz w:val="28"/>
        </w:rPr>
        <w:t>
      14) электрондық себет - мемлекеттік заңды тұлғаларға мемлекеттік мүлік туралы мәліметтерді орналастыруға мүмкіндік беретін сервистің функционалы;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Start w:name="z33" w:id="25"/>
    <w:p>
      <w:pPr>
        <w:spacing w:after="0"/>
        <w:ind w:left="0"/>
        <w:jc w:val="both"/>
      </w:pPr>
      <w:r>
        <w:rPr>
          <w:rFonts w:ascii="Times New Roman"/>
          <w:b w:val="false"/>
          <w:i w:val="false"/>
          <w:color w:val="000000"/>
          <w:sz w:val="28"/>
        </w:rPr>
        <w:t xml:space="preserve">
      3. Осы Қағидалардың талаптары "Әскери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соғыс жағдайы енгізілген жағдайда мемлекеттік мүлік жөніндегі уәкілетті орган (республикалық мүлікке қатысты) және жергілікті атқарушы орган немесе аудандық маңызы бар қала, ауыл, кент, ауылдық округ әкімінің аппараты (коммуналдық мүлікке қатысты) мемлекеттік мүлікті мемлекеттік меншіктің бір түрінен екінші түріне беру туралы шешім қабылдаған кезде қолданылмайды.</w:t>
      </w:r>
    </w:p>
    <w:bookmarkEnd w:id="25"/>
    <w:bookmarkStart w:name="z34" w:id="26"/>
    <w:p>
      <w:pPr>
        <w:spacing w:after="0"/>
        <w:ind w:left="0"/>
        <w:jc w:val="both"/>
      </w:pPr>
      <w:r>
        <w:rPr>
          <w:rFonts w:ascii="Times New Roman"/>
          <w:b w:val="false"/>
          <w:i w:val="false"/>
          <w:color w:val="000000"/>
          <w:sz w:val="28"/>
        </w:rPr>
        <w:t>
      Беруші және қабылдаушы тараптардың уәкілетті лауазымды адамдары мемлекеттік мүлікті мемлекеттік меншіктің бір түрінен екіншісіне беру туралы шешім қабылданғаннан кейін мүлікті қабылдау-беру актісіне (беру актісіне) екі күн мерзімде қағаз жеткізгіште қол қояды.</w:t>
      </w:r>
    </w:p>
    <w:bookmarkEnd w:id="26"/>
    <w:bookmarkStart w:name="z35" w:id="27"/>
    <w:p>
      <w:pPr>
        <w:spacing w:after="0"/>
        <w:ind w:left="0"/>
        <w:jc w:val="left"/>
      </w:pPr>
      <w:r>
        <w:rPr>
          <w:rFonts w:ascii="Times New Roman"/>
          <w:b/>
          <w:i w:val="false"/>
          <w:color w:val="000000"/>
        </w:rPr>
        <w:t xml:space="preserve"> 2-тарау. Мемлекеттік заңды тұлғаларға бекітілген мемлекеттік мүлікті мемлекеттік меншіктің бір түрінен екіншісіне беру тәртібі</w:t>
      </w:r>
    </w:p>
    <w:bookmarkEnd w:id="27"/>
    <w:bookmarkStart w:name="z36" w:id="28"/>
    <w:p>
      <w:pPr>
        <w:spacing w:after="0"/>
        <w:ind w:left="0"/>
        <w:jc w:val="both"/>
      </w:pPr>
      <w:r>
        <w:rPr>
          <w:rFonts w:ascii="Times New Roman"/>
          <w:b w:val="false"/>
          <w:i w:val="false"/>
          <w:color w:val="000000"/>
          <w:sz w:val="28"/>
        </w:rPr>
        <w:t xml:space="preserve">
      4. Мемлекеттік заңды тұлғаларға бекітілген мемлекеттік мүлікті мемлекеттік меншіктің бір түрінен екіншісіне беру кезінде Қазақстан Республикасы Қаржы министрінің 2011 жылғы 15 желтоқсандағы № 636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7375 болып тіркелген) Мемлекеттік мүлік тізіліміне есепке алу объектілерінің мәліметтерін енгізу, сондай-ақ мемлекеттік мүлікті түгендеу, паспорттау және қайта бағалау жүргізудің бірыңғай әдістемесіне сәйкес тізілімнің веб-порталына ұсынылатын мемлекеттік заңды тұлғаларға бекітілген мүлікті түгендеу, паспорттау және қайта бағалау жөніндегі электрондық есептің (бұдан әрі – түгендеу жөніндегі есеп) мәліметтері пайдаланылады.</w:t>
      </w:r>
    </w:p>
    <w:bookmarkEnd w:id="28"/>
    <w:bookmarkStart w:name="z37" w:id="29"/>
    <w:p>
      <w:pPr>
        <w:spacing w:after="0"/>
        <w:ind w:left="0"/>
        <w:jc w:val="both"/>
      </w:pPr>
      <w:r>
        <w:rPr>
          <w:rFonts w:ascii="Times New Roman"/>
          <w:b w:val="false"/>
          <w:i w:val="false"/>
          <w:color w:val="000000"/>
          <w:sz w:val="28"/>
        </w:rPr>
        <w:t>
      5. Мемлекеттік заңды тұлғаларға бекітілген мемлекеттік мүлікті мемлекеттік меншіктің бір түрінен екіншісіне беру мемлекеттік мүлік туралы мәліметтерді электрондық себетке орналастыру арқылы тізілімнің веб-порталын пайдалана отырып жүзеге асырылады.</w:t>
      </w:r>
    </w:p>
    <w:bookmarkEnd w:id="29"/>
    <w:bookmarkStart w:name="z38" w:id="30"/>
    <w:p>
      <w:pPr>
        <w:spacing w:after="0"/>
        <w:ind w:left="0"/>
        <w:jc w:val="both"/>
      </w:pPr>
      <w:r>
        <w:rPr>
          <w:rFonts w:ascii="Times New Roman"/>
          <w:b w:val="false"/>
          <w:i w:val="false"/>
          <w:color w:val="000000"/>
          <w:sz w:val="28"/>
        </w:rPr>
        <w:t>
      6. Мемлекеттік заңды тұлғаларға бекітілген мемлекеттік мүлікті мемлекеттік меншіктің бір түрінен екіншісіне беру экономикалық орындылық жағдайында және мынадай өлшемшарттарға сәйкес келген кезде жүзеге асырылады:</w:t>
      </w:r>
    </w:p>
    <w:bookmarkEnd w:id="30"/>
    <w:bookmarkStart w:name="z39" w:id="31"/>
    <w:p>
      <w:pPr>
        <w:spacing w:after="0"/>
        <w:ind w:left="0"/>
        <w:jc w:val="both"/>
      </w:pPr>
      <w:r>
        <w:rPr>
          <w:rFonts w:ascii="Times New Roman"/>
          <w:b w:val="false"/>
          <w:i w:val="false"/>
          <w:color w:val="000000"/>
          <w:sz w:val="28"/>
        </w:rPr>
        <w:t xml:space="preserve">
      1)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белгіленген заттай нормалар шегінде мемлекеттік заңды тұлғаларда берілетін мүлікке (өндірістік қажеттілікке) қажеттіліктің болуы;</w:t>
      </w:r>
    </w:p>
    <w:bookmarkEnd w:id="31"/>
    <w:bookmarkStart w:name="z40" w:id="32"/>
    <w:p>
      <w:pPr>
        <w:spacing w:after="0"/>
        <w:ind w:left="0"/>
        <w:jc w:val="both"/>
      </w:pPr>
      <w:r>
        <w:rPr>
          <w:rFonts w:ascii="Times New Roman"/>
          <w:b w:val="false"/>
          <w:i w:val="false"/>
          <w:color w:val="000000"/>
          <w:sz w:val="28"/>
        </w:rPr>
        <w:t>
      2) қабылданатын мүліктің одан әрі нысаналы пайдалануының қамтамасыз етілуі;</w:t>
      </w:r>
    </w:p>
    <w:bookmarkEnd w:id="32"/>
    <w:bookmarkStart w:name="z41" w:id="33"/>
    <w:p>
      <w:pPr>
        <w:spacing w:after="0"/>
        <w:ind w:left="0"/>
        <w:jc w:val="both"/>
      </w:pPr>
      <w:r>
        <w:rPr>
          <w:rFonts w:ascii="Times New Roman"/>
          <w:b w:val="false"/>
          <w:i w:val="false"/>
          <w:color w:val="000000"/>
          <w:sz w:val="28"/>
        </w:rPr>
        <w:t xml:space="preserve">
      3) қабылданатын мүліктің күтіп-ұстау және пайдалану бойынша қаржылық қамтамасыз етілуі. </w:t>
      </w:r>
    </w:p>
    <w:bookmarkEnd w:id="33"/>
    <w:bookmarkStart w:name="z42" w:id="34"/>
    <w:p>
      <w:pPr>
        <w:spacing w:after="0"/>
        <w:ind w:left="0"/>
        <w:jc w:val="both"/>
      </w:pPr>
      <w:r>
        <w:rPr>
          <w:rFonts w:ascii="Times New Roman"/>
          <w:b w:val="false"/>
          <w:i w:val="false"/>
          <w:color w:val="000000"/>
          <w:sz w:val="28"/>
        </w:rPr>
        <w:t>
      7. Республикалық меншіктегі мүліктік кешендер, акционерлік қоғамдардың акциялары және жауапкершілігі шектеулі серіктестіктердің жарғылық капиталдарындағы қатысу үлестері ретінде республикалық заңды тұлғалар тиісті саланың уәкілетті органымен келісілген мемлекеттік мүлік жөніндегі уәкілетті органның шешімі бойынша және астананың, облыстың, республикалық маңызы бар қаланың әкімі немесе ол уәкілеттік берген тұлға, немесе оны алмастыратын адам қол қойған өтінішхаттың (бұдан әрі - өтінішхат) негізінде астананың, облыстың, республикалық маңызы бар қаланың коммуналдық меншігіне беріледі.</w:t>
      </w:r>
    </w:p>
    <w:bookmarkEnd w:id="34"/>
    <w:p>
      <w:pPr>
        <w:spacing w:after="0"/>
        <w:ind w:left="0"/>
        <w:jc w:val="both"/>
      </w:pPr>
      <w:r>
        <w:rPr>
          <w:rFonts w:ascii="Times New Roman"/>
          <w:b w:val="false"/>
          <w:i w:val="false"/>
          <w:color w:val="000000"/>
          <w:sz w:val="28"/>
        </w:rPr>
        <w:t>
      Тиісті саланың уәкілетті органы республикалық заңды тұлғаны мүліктік кешен ретінде, акционерлік қоғамдардың акцияларын және республикалық меншіктегі жауапкершілігі шектеулі серіктестіктердің жарғылық капиталдарындағы қатысу үлестерін астананың, облыстың, республикалық маңызы бар қаланың коммуналдық меншігіне беру үшін электрондық себетке орналастырады:</w:t>
      </w:r>
    </w:p>
    <w:p>
      <w:pPr>
        <w:spacing w:after="0"/>
        <w:ind w:left="0"/>
        <w:jc w:val="both"/>
      </w:pPr>
      <w:r>
        <w:rPr>
          <w:rFonts w:ascii="Times New Roman"/>
          <w:b w:val="false"/>
          <w:i w:val="false"/>
          <w:color w:val="000000"/>
          <w:sz w:val="28"/>
        </w:rPr>
        <w:t>
      1) меншік иесі туралы мәліметтер (атауы, пошталық мекенжайы, телефоны, факсы, е-mail);</w:t>
      </w:r>
    </w:p>
    <w:p>
      <w:pPr>
        <w:spacing w:after="0"/>
        <w:ind w:left="0"/>
        <w:jc w:val="both"/>
      </w:pPr>
      <w:r>
        <w:rPr>
          <w:rFonts w:ascii="Times New Roman"/>
          <w:b w:val="false"/>
          <w:i w:val="false"/>
          <w:color w:val="000000"/>
          <w:sz w:val="28"/>
        </w:rPr>
        <w:t>
      2) акциялары (қатысу үлестері) не мүліктік кешені мынадай құжаттардың көшірмелерін беру объектісі болып табылатын заңды тұлға бойынша:</w:t>
      </w:r>
    </w:p>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p>
      <w:pPr>
        <w:spacing w:after="0"/>
        <w:ind w:left="0"/>
        <w:jc w:val="both"/>
      </w:pPr>
      <w:r>
        <w:rPr>
          <w:rFonts w:ascii="Times New Roman"/>
          <w:b w:val="false"/>
          <w:i w:val="false"/>
          <w:color w:val="000000"/>
          <w:sz w:val="28"/>
        </w:rPr>
        <w:t>
      қосымшалары бар беру актісі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p>
      <w:pPr>
        <w:spacing w:after="0"/>
        <w:ind w:left="0"/>
        <w:jc w:val="both"/>
      </w:pPr>
      <w:r>
        <w:rPr>
          <w:rFonts w:ascii="Times New Roman"/>
          <w:b w:val="false"/>
          <w:i w:val="false"/>
          <w:color w:val="000000"/>
          <w:sz w:val="28"/>
        </w:rPr>
        <w:t>
      3) тиісті саланың уәкілетті органы келісімінің және республикалық заңды тұлғаны мүліктік кешен ретінде, акционерлік қоғамдардың акцияларын және республикалық меншіктегі жауапкершілігі шектеулі серіктестіктердің жарғылық капиталдарындағы қатысу үлестерін коммуналдық меншікке беру туралы өтінішхаттың электрондық (сканерленген) көшірмелері.</w:t>
      </w:r>
    </w:p>
    <w:p>
      <w:pPr>
        <w:spacing w:after="0"/>
        <w:ind w:left="0"/>
        <w:jc w:val="both"/>
      </w:pPr>
      <w:r>
        <w:rPr>
          <w:rFonts w:ascii="Times New Roman"/>
          <w:b w:val="false"/>
          <w:i w:val="false"/>
          <w:color w:val="000000"/>
          <w:sz w:val="28"/>
        </w:rPr>
        <w:t>
      Мемлекеттік мүлік жөніндегі уәкілетті орган құжаттарды электрондық себетке орналастырған күннен бастап күнтізбелік 10 (он) күн ішінде республикалық заңды тұлғаны мүліктік кешен ретінде, республикалық меншіктегі акционерлік қоғамдардың акцияларын және жауапкершілігі шектеулі серіктестіктердің жарғылық капиталдарындағы қатысу үлестерін астананың, облыстың, республикалық маңызы бар қаланың коммуналдық меншігіне беру туралы шешім қабылданады, астаналар).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xml:space="preserve">
      8. Республикалық заңды тұлғалардың мүлкі: </w:t>
      </w:r>
    </w:p>
    <w:bookmarkEnd w:id="35"/>
    <w:bookmarkStart w:name="z53" w:id="36"/>
    <w:p>
      <w:pPr>
        <w:spacing w:after="0"/>
        <w:ind w:left="0"/>
        <w:jc w:val="both"/>
      </w:pPr>
      <w:r>
        <w:rPr>
          <w:rFonts w:ascii="Times New Roman"/>
          <w:b w:val="false"/>
          <w:i w:val="false"/>
          <w:color w:val="000000"/>
          <w:sz w:val="28"/>
        </w:rPr>
        <w:t>
      берілетін мүлік балансында тұрған республикалық заңды тұлғаны басқаруды жүзеге асыратын тиісті саланың уәкілетті органымен келісілген мемлекеттік мүлік жөніндегі уәкілетті органның шешімі бойынша өтінішхат негізінде коммуналдық меншікке беріледі.</w:t>
      </w:r>
    </w:p>
    <w:bookmarkEnd w:id="36"/>
    <w:bookmarkStart w:name="z54" w:id="37"/>
    <w:p>
      <w:pPr>
        <w:spacing w:after="0"/>
        <w:ind w:left="0"/>
        <w:jc w:val="both"/>
      </w:pPr>
      <w:r>
        <w:rPr>
          <w:rFonts w:ascii="Times New Roman"/>
          <w:b w:val="false"/>
          <w:i w:val="false"/>
          <w:color w:val="000000"/>
          <w:sz w:val="28"/>
        </w:rPr>
        <w:t>
      Қазақстан Республикасының Ұлттық Банкіне бекітілген мүлік Қазақстан Республикасы Ұлттық Банкінің шешімі бойынша өтінішхат негізінде коммуналдық меншікке беріледі.</w:t>
      </w:r>
    </w:p>
    <w:bookmarkEnd w:id="37"/>
    <w:bookmarkStart w:name="z55" w:id="38"/>
    <w:p>
      <w:pPr>
        <w:spacing w:after="0"/>
        <w:ind w:left="0"/>
        <w:jc w:val="both"/>
      </w:pPr>
      <w:r>
        <w:rPr>
          <w:rFonts w:ascii="Times New Roman"/>
          <w:b w:val="false"/>
          <w:i w:val="false"/>
          <w:color w:val="000000"/>
          <w:sz w:val="28"/>
        </w:rPr>
        <w:t>
      Баланс ұстаушы түгендеу бойынша есептің деректері негізінде электрондық себетке мыналарды қамтитын мемлекеттік мүлік туралы мәліметтерді орналастырады:</w:t>
      </w:r>
    </w:p>
    <w:bookmarkEnd w:id="38"/>
    <w:bookmarkStart w:name="z56" w:id="39"/>
    <w:p>
      <w:pPr>
        <w:spacing w:after="0"/>
        <w:ind w:left="0"/>
        <w:jc w:val="both"/>
      </w:pPr>
      <w:r>
        <w:rPr>
          <w:rFonts w:ascii="Times New Roman"/>
          <w:b w:val="false"/>
          <w:i w:val="false"/>
          <w:color w:val="000000"/>
          <w:sz w:val="28"/>
        </w:rPr>
        <w:t>
      1) мүліктің атауы, қысқаша сипаттамасы, орналасқан жері, бастапқы және баланстық құны, түгендеу нөмірі;</w:t>
      </w:r>
    </w:p>
    <w:bookmarkEnd w:id="39"/>
    <w:bookmarkStart w:name="z57" w:id="40"/>
    <w:p>
      <w:pPr>
        <w:spacing w:after="0"/>
        <w:ind w:left="0"/>
        <w:jc w:val="both"/>
      </w:pPr>
      <w:r>
        <w:rPr>
          <w:rFonts w:ascii="Times New Roman"/>
          <w:b w:val="false"/>
          <w:i w:val="false"/>
          <w:color w:val="000000"/>
          <w:sz w:val="28"/>
        </w:rPr>
        <w:t>
      2) мүлікті коммуналдық меншікке беруге тиісті саланың уәкілетті органы келісімінің электрондық (сканерленген) көшірмесі;</w:t>
      </w:r>
    </w:p>
    <w:bookmarkEnd w:id="40"/>
    <w:bookmarkStart w:name="z58" w:id="41"/>
    <w:p>
      <w:pPr>
        <w:spacing w:after="0"/>
        <w:ind w:left="0"/>
        <w:jc w:val="both"/>
      </w:pPr>
      <w:r>
        <w:rPr>
          <w:rFonts w:ascii="Times New Roman"/>
          <w:b w:val="false"/>
          <w:i w:val="false"/>
          <w:color w:val="000000"/>
          <w:sz w:val="28"/>
        </w:rPr>
        <w:t>
      3)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bookmarkEnd w:id="41"/>
    <w:bookmarkStart w:name="z59" w:id="42"/>
    <w:p>
      <w:pPr>
        <w:spacing w:after="0"/>
        <w:ind w:left="0"/>
        <w:jc w:val="both"/>
      </w:pPr>
      <w:r>
        <w:rPr>
          <w:rFonts w:ascii="Times New Roman"/>
          <w:b w:val="false"/>
          <w:i w:val="false"/>
          <w:color w:val="000000"/>
          <w:sz w:val="28"/>
        </w:rPr>
        <w:t>
      4) көлік құралын тіркеу туралы куәліктің, техникалық паспорттың электрондық (сканерленген) көшірмелері (көлік құралдары, арнайы техника туралы мәліметтерді электрондық себетке орналастырған кезде);</w:t>
      </w:r>
    </w:p>
    <w:bookmarkEnd w:id="42"/>
    <w:bookmarkStart w:name="z60" w:id="43"/>
    <w:p>
      <w:pPr>
        <w:spacing w:after="0"/>
        <w:ind w:left="0"/>
        <w:jc w:val="both"/>
      </w:pPr>
      <w:r>
        <w:rPr>
          <w:rFonts w:ascii="Times New Roman"/>
          <w:b w:val="false"/>
          <w:i w:val="false"/>
          <w:color w:val="000000"/>
          <w:sz w:val="28"/>
        </w:rPr>
        <w:t>
      5) сервисте оның бизнес-сәйкестендіру нөмірін таңдау жолымен мүлікті бекіту болжанатын коммуналдық заңды тұлғаның атауы. Осы мүлікті беру үшін нақты коммуналдық заңды тұлғаны айқындау мемлекеттік мүлік жөніндегі уәкілетті органның немесе жергілікті атқарушы органдардың орындауы үшін міндетті болып табылмайды.</w:t>
      </w:r>
    </w:p>
    <w:bookmarkEnd w:id="43"/>
    <w:bookmarkStart w:name="z61" w:id="44"/>
    <w:p>
      <w:pPr>
        <w:spacing w:after="0"/>
        <w:ind w:left="0"/>
        <w:jc w:val="both"/>
      </w:pPr>
      <w:r>
        <w:rPr>
          <w:rFonts w:ascii="Times New Roman"/>
          <w:b w:val="false"/>
          <w:i w:val="false"/>
          <w:color w:val="000000"/>
          <w:sz w:val="28"/>
        </w:rPr>
        <w:t>
      6) коммуналдық меншікке (жылжымайтын мүлік үшін) берілетін мүліктің техникалық жай-күйін түсінуді қамтамасыз ететін фотосуреттер, саны кемінде 5 (бес) дана.</w:t>
      </w:r>
    </w:p>
    <w:bookmarkEnd w:id="44"/>
    <w:bookmarkStart w:name="z62" w:id="45"/>
    <w:p>
      <w:pPr>
        <w:spacing w:after="0"/>
        <w:ind w:left="0"/>
        <w:jc w:val="both"/>
      </w:pPr>
      <w:r>
        <w:rPr>
          <w:rFonts w:ascii="Times New Roman"/>
          <w:b w:val="false"/>
          <w:i w:val="false"/>
          <w:color w:val="000000"/>
          <w:sz w:val="28"/>
        </w:rPr>
        <w:t>
      Облыстық уәкілетті органдар баланс ұстаушы мемлекеттік мүлік туралы мәліметтерді электрондық себетке орналастырған күннен бастап күнтізбелік 15 (он бес) күн ішінде ЭЦҚ пайдалана отырып қол қойылған мүлікті қабылдауға сервисте өтінім береді.</w:t>
      </w:r>
    </w:p>
    <w:bookmarkEnd w:id="45"/>
    <w:bookmarkStart w:name="z63" w:id="46"/>
    <w:p>
      <w:pPr>
        <w:spacing w:after="0"/>
        <w:ind w:left="0"/>
        <w:jc w:val="both"/>
      </w:pPr>
      <w:r>
        <w:rPr>
          <w:rFonts w:ascii="Times New Roman"/>
          <w:b w:val="false"/>
          <w:i w:val="false"/>
          <w:color w:val="000000"/>
          <w:sz w:val="28"/>
        </w:rPr>
        <w:t>
      Облыстық уәкілетті органдар мүлікті қабылдауға бір өтінімнен артық емес береді.</w:t>
      </w:r>
    </w:p>
    <w:bookmarkEnd w:id="46"/>
    <w:bookmarkStart w:name="z64" w:id="47"/>
    <w:p>
      <w:pPr>
        <w:spacing w:after="0"/>
        <w:ind w:left="0"/>
        <w:jc w:val="both"/>
      </w:pPr>
      <w:r>
        <w:rPr>
          <w:rFonts w:ascii="Times New Roman"/>
          <w:b w:val="false"/>
          <w:i w:val="false"/>
          <w:color w:val="000000"/>
          <w:sz w:val="28"/>
        </w:rPr>
        <w:t>
      Облыстық уәкілетті органның мүлкін қабылдауға арналған өтінімде осы Қағидалардың 6-тармағында белгіленген өлшемшарттарды ескере отырып, мүлікті бекіту болжанатын коммуналдық заңды тұлға көрсетіледі және өтінішхаттың электрондық (сканерленген) көшірмесі бекітіледі.</w:t>
      </w:r>
    </w:p>
    <w:bookmarkEnd w:id="47"/>
    <w:bookmarkStart w:name="z65" w:id="48"/>
    <w:p>
      <w:pPr>
        <w:spacing w:after="0"/>
        <w:ind w:left="0"/>
        <w:jc w:val="both"/>
      </w:pPr>
      <w:r>
        <w:rPr>
          <w:rFonts w:ascii="Times New Roman"/>
          <w:b w:val="false"/>
          <w:i w:val="false"/>
          <w:color w:val="000000"/>
          <w:sz w:val="28"/>
        </w:rPr>
        <w:t>
      Баланс ұстаушы мемлекеттік мүлік туралы мәліметтерді электрондық себетке орналастырған күннен бастап күнтізбелік 15 (он бес) күн өткен соң мемлекеттік мүлік жөніндегі уәкілетті орган немесе Қазақстан Республикасының Ұлттық Банкі 10 (он) жұмыс күні ішінде мүлікті қабылдауға арналған өтінімдерді және оларға қоса берілген құжаттарды қарайды және республикалық заңды тұлғалардың мүлкін коммуналдық меншікке беру туралы шешім қабылдайды.</w:t>
      </w:r>
    </w:p>
    <w:bookmarkEnd w:id="48"/>
    <w:bookmarkStart w:name="z66" w:id="49"/>
    <w:p>
      <w:pPr>
        <w:spacing w:after="0"/>
        <w:ind w:left="0"/>
        <w:jc w:val="both"/>
      </w:pPr>
      <w:r>
        <w:rPr>
          <w:rFonts w:ascii="Times New Roman"/>
          <w:b w:val="false"/>
          <w:i w:val="false"/>
          <w:color w:val="000000"/>
          <w:sz w:val="28"/>
        </w:rPr>
        <w:t>
      Мүлікті қабылдауға бірнеше өтінім болған кезде осы Қағидалардың 6-тармағында белгіленген өлшемшарттарға сәйкес келген жағдайда бірінші болып өтінім берген облыстық уәкілетті орган басымдықты пайдаланады.</w:t>
      </w:r>
    </w:p>
    <w:bookmarkEnd w:id="49"/>
    <w:bookmarkStart w:name="z67" w:id="50"/>
    <w:p>
      <w:pPr>
        <w:spacing w:after="0"/>
        <w:ind w:left="0"/>
        <w:jc w:val="both"/>
      </w:pPr>
      <w:r>
        <w:rPr>
          <w:rFonts w:ascii="Times New Roman"/>
          <w:b w:val="false"/>
          <w:i w:val="false"/>
          <w:color w:val="000000"/>
          <w:sz w:val="28"/>
        </w:rPr>
        <w:t>
      9. Коммуналдық меншіктегі мүліктік кешендер, акционерлік қоғамдардың акциялары және жауапкершілігі шектеулі серіктестіктердің жарғылық капиталдарына қатысу үлестері ретінде коммуналдық заңды тұлғалар астана, облыс, республикалық маңызы бар қала әкімдігінің қаулысы және мемлекеттік мүлік жөніндегі уәкілетті органның қабылдау туралы шешімі негізінде республикалық меншікке беріледі.</w:t>
      </w:r>
    </w:p>
    <w:bookmarkEnd w:id="50"/>
    <w:p>
      <w:pPr>
        <w:spacing w:after="0"/>
        <w:ind w:left="0"/>
        <w:jc w:val="both"/>
      </w:pPr>
      <w:r>
        <w:rPr>
          <w:rFonts w:ascii="Times New Roman"/>
          <w:b w:val="false"/>
          <w:i w:val="false"/>
          <w:color w:val="000000"/>
          <w:sz w:val="28"/>
        </w:rPr>
        <w:t>
      Облыстық уәкілетті орган коммуналдық заңды тұлғаны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капиталдарына қатысу үлестерін республикалық меншікке беру үшін электрондық себетке орналастырады:</w:t>
      </w:r>
    </w:p>
    <w:p>
      <w:pPr>
        <w:spacing w:after="0"/>
        <w:ind w:left="0"/>
        <w:jc w:val="both"/>
      </w:pPr>
      <w:r>
        <w:rPr>
          <w:rFonts w:ascii="Times New Roman"/>
          <w:b w:val="false"/>
          <w:i w:val="false"/>
          <w:color w:val="000000"/>
          <w:sz w:val="28"/>
        </w:rPr>
        <w:t>
      1) меншік иесі туралы мәліметтер (атауы, пошталық мекенжайы, телефоны, факсы, е-mail);</w:t>
      </w:r>
    </w:p>
    <w:p>
      <w:pPr>
        <w:spacing w:after="0"/>
        <w:ind w:left="0"/>
        <w:jc w:val="both"/>
      </w:pPr>
      <w:r>
        <w:rPr>
          <w:rFonts w:ascii="Times New Roman"/>
          <w:b w:val="false"/>
          <w:i w:val="false"/>
          <w:color w:val="000000"/>
          <w:sz w:val="28"/>
        </w:rPr>
        <w:t>
      2) акциялары (қатысу үлестері) не мүліктік кешені мынадай құжаттардың көшірмелерін беру объектісі болып табылатын заңды тұлға бойынша:</w:t>
      </w:r>
    </w:p>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p>
      <w:pPr>
        <w:spacing w:after="0"/>
        <w:ind w:left="0"/>
        <w:jc w:val="both"/>
      </w:pPr>
      <w:r>
        <w:rPr>
          <w:rFonts w:ascii="Times New Roman"/>
          <w:b w:val="false"/>
          <w:i w:val="false"/>
          <w:color w:val="000000"/>
          <w:sz w:val="28"/>
        </w:rPr>
        <w:t>
      қосымшалары бар беру актісі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p>
      <w:pPr>
        <w:spacing w:after="0"/>
        <w:ind w:left="0"/>
        <w:jc w:val="both"/>
      </w:pPr>
      <w:r>
        <w:rPr>
          <w:rFonts w:ascii="Times New Roman"/>
          <w:b w:val="false"/>
          <w:i w:val="false"/>
          <w:color w:val="000000"/>
          <w:sz w:val="28"/>
        </w:rPr>
        <w:t>
      3) коммуналдық заңды тұлғаны мүліктік кешен ретінде берудің тиісті саласы уәкілетті органының, акционерлік қоғамдардың акцияларының және коммуналдық меншіктегі жауапкершілігі шектеулі серіктестіктердің жарғылық капиталдарындағы қатысу үлестерінің республикалық меншікке келісуінің электрондық (сканерленген) көшірмелері;</w:t>
      </w:r>
    </w:p>
    <w:p>
      <w:pPr>
        <w:spacing w:after="0"/>
        <w:ind w:left="0"/>
        <w:jc w:val="both"/>
      </w:pPr>
      <w:r>
        <w:rPr>
          <w:rFonts w:ascii="Times New Roman"/>
          <w:b w:val="false"/>
          <w:i w:val="false"/>
          <w:color w:val="000000"/>
          <w:sz w:val="28"/>
        </w:rPr>
        <w:t>
      4) коммуналдық мемлекеттік кәсіпорынды мүліктік кешен ретінде беру туралы астана, облыс, республикалық маңызы бар қала әкімдігі қаулысының электрондық (сканерленген) көшірмелері, коммуналдық меншіктегі акционерлік қоғамдардың акциялары және жауапкершілігі шектеулі серіктестіктердің жарғылық капиталдарындағы қатысу үлестері республикалық меншікке беріледі.</w:t>
      </w:r>
    </w:p>
    <w:p>
      <w:pPr>
        <w:spacing w:after="0"/>
        <w:ind w:left="0"/>
        <w:jc w:val="both"/>
      </w:pPr>
      <w:r>
        <w:rPr>
          <w:rFonts w:ascii="Times New Roman"/>
          <w:b w:val="false"/>
          <w:i w:val="false"/>
          <w:color w:val="000000"/>
          <w:sz w:val="28"/>
        </w:rPr>
        <w:t>
      Электрондық себетке орналастырылған құжаттарды қарау қорытындылары бойынша мемлекеттік мүлік жөніндегі уәкілетті орган электрондық себетке құжаттар орналастырылған күннен бастап күнтізбелік 10 (он) күн ішінде коммуналдық мемлекеттік кәсіпорынды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капиталдарындағы қатысу үлестерін республикалық меншікке қабылдау туралы шешім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10. Коммуналдық заңды тұлғалардың мүлкі мемлекеттік мүлік жөніндегі уәкілетті органның келісімі бойынша астана, облыс, республикалық маңызы бар қала әкімдігінің қаулысы негізінде республикалық меншікке беріледі.</w:t>
      </w:r>
    </w:p>
    <w:bookmarkEnd w:id="51"/>
    <w:p>
      <w:pPr>
        <w:spacing w:after="0"/>
        <w:ind w:left="0"/>
        <w:jc w:val="both"/>
      </w:pPr>
      <w:r>
        <w:rPr>
          <w:rFonts w:ascii="Times New Roman"/>
          <w:b w:val="false"/>
          <w:i w:val="false"/>
          <w:color w:val="000000"/>
          <w:sz w:val="28"/>
        </w:rPr>
        <w:t>
      Коммуналдық заңды тұлғалардың мүлкі Қазақстан Республикасы Ұлттық Банкінің немесе оған ведомстволық бағыныстағы республикалық мемлекеттік мекемелер мен кәсіпорындардың балансына Қазақстан Республикасы Ұлттық Банкінің келісімі бойынша астана, облыс, республикалық маңызы бар қала әкімдігінің қаулысы негізінде республикалық меншікке беріледі.</w:t>
      </w:r>
    </w:p>
    <w:p>
      <w:pPr>
        <w:spacing w:after="0"/>
        <w:ind w:left="0"/>
        <w:jc w:val="both"/>
      </w:pPr>
      <w:r>
        <w:rPr>
          <w:rFonts w:ascii="Times New Roman"/>
          <w:b w:val="false"/>
          <w:i w:val="false"/>
          <w:color w:val="000000"/>
          <w:sz w:val="28"/>
        </w:rPr>
        <w:t>
      Баланс ұстаушы түгендеу бойынша есептің деректері негізінде электрондық себетке мыналарды қамтитын мемлекеттік мүлік туралы мәліметтерді орналастырады:</w:t>
      </w:r>
    </w:p>
    <w:p>
      <w:pPr>
        <w:spacing w:after="0"/>
        <w:ind w:left="0"/>
        <w:jc w:val="both"/>
      </w:pPr>
      <w:r>
        <w:rPr>
          <w:rFonts w:ascii="Times New Roman"/>
          <w:b w:val="false"/>
          <w:i w:val="false"/>
          <w:color w:val="000000"/>
          <w:sz w:val="28"/>
        </w:rPr>
        <w:t>
      1) мүліктің атауы, қысқаша сипаттамасы, орналасқан жері, бастапқы және баланстық құны, түгендеу нөмірі;</w:t>
      </w:r>
    </w:p>
    <w:p>
      <w:pPr>
        <w:spacing w:after="0"/>
        <w:ind w:left="0"/>
        <w:jc w:val="both"/>
      </w:pPr>
      <w:r>
        <w:rPr>
          <w:rFonts w:ascii="Times New Roman"/>
          <w:b w:val="false"/>
          <w:i w:val="false"/>
          <w:color w:val="000000"/>
          <w:sz w:val="28"/>
        </w:rPr>
        <w:t>
      2) астананың, облыстың, республикалық маңызы бар қаланың жергілікті атқарушы органының мүлікті республикалық меншікке беруге келісуінің электрондық (сканерленген) көшірмесі;</w:t>
      </w:r>
    </w:p>
    <w:p>
      <w:pPr>
        <w:spacing w:after="0"/>
        <w:ind w:left="0"/>
        <w:jc w:val="both"/>
      </w:pPr>
      <w:r>
        <w:rPr>
          <w:rFonts w:ascii="Times New Roman"/>
          <w:b w:val="false"/>
          <w:i w:val="false"/>
          <w:color w:val="000000"/>
          <w:sz w:val="28"/>
        </w:rPr>
        <w:t>
      3)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(ауыртпалықтар)және оның техникалық сипаттамалары туралы анықтама (жылжымайтын мүлік туралы мәліметтерді электрондық себетке орналастырған кезде);</w:t>
      </w:r>
    </w:p>
    <w:p>
      <w:pPr>
        <w:spacing w:after="0"/>
        <w:ind w:left="0"/>
        <w:jc w:val="both"/>
      </w:pPr>
      <w:r>
        <w:rPr>
          <w:rFonts w:ascii="Times New Roman"/>
          <w:b w:val="false"/>
          <w:i w:val="false"/>
          <w:color w:val="000000"/>
          <w:sz w:val="28"/>
        </w:rPr>
        <w:t>
      4) көлік құралын тіркеу туралы куәліктің, техникалық паспорттың электрондық (сканерленген) көшірмелері (көлік құралдары, арнайы техника туралы мәліметтерді электрондық себетке орналастырған кезде);</w:t>
      </w:r>
    </w:p>
    <w:p>
      <w:pPr>
        <w:spacing w:after="0"/>
        <w:ind w:left="0"/>
        <w:jc w:val="both"/>
      </w:pPr>
      <w:r>
        <w:rPr>
          <w:rFonts w:ascii="Times New Roman"/>
          <w:b w:val="false"/>
          <w:i w:val="false"/>
          <w:color w:val="000000"/>
          <w:sz w:val="28"/>
        </w:rPr>
        <w:t>
      5) сервисте оның бизнес-сәйкестендіру нөмірін таңдау жолымен мүлікті бекіту болжанатын республикалық заңды тұлғаның атауы. Осы мүлікті беру үшін нақты республикалық заңды тұлғаны айқындау мемлекеттік мүлік жөніндегі уәкілетті органның немесе жергілікті атқарушы органдардың орындауы үшін міндетті болып табылмайды.</w:t>
      </w:r>
    </w:p>
    <w:p>
      <w:pPr>
        <w:spacing w:after="0"/>
        <w:ind w:left="0"/>
        <w:jc w:val="both"/>
      </w:pPr>
      <w:r>
        <w:rPr>
          <w:rFonts w:ascii="Times New Roman"/>
          <w:b w:val="false"/>
          <w:i w:val="false"/>
          <w:color w:val="000000"/>
          <w:sz w:val="28"/>
        </w:rPr>
        <w:t>
      6) республикалық меншікке берілетін мүліктің (жылжымайтын мүлік үшін) техникалық жай-күйі туралы ұсынуды қамтамасыз ететін фотосуреттер, саны кемінде 5 (бес) дана.</w:t>
      </w:r>
    </w:p>
    <w:p>
      <w:pPr>
        <w:spacing w:after="0"/>
        <w:ind w:left="0"/>
        <w:jc w:val="both"/>
      </w:pPr>
      <w:r>
        <w:rPr>
          <w:rFonts w:ascii="Times New Roman"/>
          <w:b w:val="false"/>
          <w:i w:val="false"/>
          <w:color w:val="000000"/>
          <w:sz w:val="28"/>
        </w:rPr>
        <w:t>
      Тиісті саланың уәкілетті органдары баланс ұстаушы мемлекеттік мүлік туралы мәліметтерді электрондық себетке орналастырған күннен бастап күнтізбелік 15 (он бес) күн ішінде сервисте ЭЦҚ пайдалана отырып қол қойылған мүлікті қабылдауға өтінім береді.</w:t>
      </w:r>
    </w:p>
    <w:p>
      <w:pPr>
        <w:spacing w:after="0"/>
        <w:ind w:left="0"/>
        <w:jc w:val="both"/>
      </w:pPr>
      <w:r>
        <w:rPr>
          <w:rFonts w:ascii="Times New Roman"/>
          <w:b w:val="false"/>
          <w:i w:val="false"/>
          <w:color w:val="000000"/>
          <w:sz w:val="28"/>
        </w:rPr>
        <w:t>
      Тиісті саланың уәкілетті органдары мүлікті қабылдауға бір өтінімнен артық бермейді.</w:t>
      </w:r>
    </w:p>
    <w:p>
      <w:pPr>
        <w:spacing w:after="0"/>
        <w:ind w:left="0"/>
        <w:jc w:val="both"/>
      </w:pPr>
      <w:r>
        <w:rPr>
          <w:rFonts w:ascii="Times New Roman"/>
          <w:b w:val="false"/>
          <w:i w:val="false"/>
          <w:color w:val="000000"/>
          <w:sz w:val="28"/>
        </w:rPr>
        <w:t>
      Тиісті саланың уәкілетті органының мүлкін қабылдауға арналған өтінімде осы Қағидалардың 6-тармағында белгіленген өлшемшарттарды ескере отырып, мүлікті бекіту көзделетін республикалық заңды тұлға көрсетіледі және мемлекеттік мүлікті басқару жөніндегі уәкілетті органның немесе Қазақстан Республикасы Ұлттық Банкі келісімінің электрондық (сканерленген) көшірмесі бекітіледі.</w:t>
      </w:r>
    </w:p>
    <w:p>
      <w:pPr>
        <w:spacing w:after="0"/>
        <w:ind w:left="0"/>
        <w:jc w:val="both"/>
      </w:pPr>
      <w:r>
        <w:rPr>
          <w:rFonts w:ascii="Times New Roman"/>
          <w:b w:val="false"/>
          <w:i w:val="false"/>
          <w:color w:val="000000"/>
          <w:sz w:val="28"/>
        </w:rPr>
        <w:t>
      Баланс ұстаушы мемлекеттік мүлік туралы мәліметтерді электрондық себетке орналастырған күннен бастап күнтізбелік 15 (он бес) күн өткен соң астана, облыс, республикалық маңызы бар қала әкімдігі 10 (он) жұмыс күні ішінде мүлікті қабылдауға арналған өтінімдерді және оларға қоса берілген құжаттарды қарайды және коммуналдық заңды тұлғалардың мүлкін республикалық меншікке беру туралы шешім қабылдайды.</w:t>
      </w:r>
    </w:p>
    <w:p>
      <w:pPr>
        <w:spacing w:after="0"/>
        <w:ind w:left="0"/>
        <w:jc w:val="both"/>
      </w:pPr>
      <w:r>
        <w:rPr>
          <w:rFonts w:ascii="Times New Roman"/>
          <w:b w:val="false"/>
          <w:i w:val="false"/>
          <w:color w:val="000000"/>
          <w:sz w:val="28"/>
        </w:rPr>
        <w:t>
      Мүлікті қабылдауға бірнеше өтінім болған кезде, осы Қағидалардың 6-тармағында белгіленген өлшемшарттарға сәйкес келген жағдайда, бірінші болып өтінім берген салаға сәйкес келетін уәкілетті орган басымдықты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92" w:id="52"/>
    <w:p>
      <w:pPr>
        <w:spacing w:after="0"/>
        <w:ind w:left="0"/>
        <w:jc w:val="both"/>
      </w:pPr>
      <w:r>
        <w:rPr>
          <w:rFonts w:ascii="Times New Roman"/>
          <w:b w:val="false"/>
          <w:i w:val="false"/>
          <w:color w:val="000000"/>
          <w:sz w:val="28"/>
        </w:rPr>
        <w:t>
      11. Жергілікті өзін-өзі басқарудың коммуналдық заңды тұлғалары коммуналдық меншіктегі мүліктік кешендер ретінде жергілікті қоғамдастық жиналысымен және аудан (облыстық маңызы бар қала) әкімімен келісім бойынша аудандық маңызы бар қала, ауыл, кент, ауылдық округ әкімі аппаратының шешімі және мемлекеттік мүлік жөніндегі уәкілетті органның республикалық меншікке қабылдау туралы шешімі негізінде республикалық меншікке беріледі.</w:t>
      </w:r>
    </w:p>
    <w:bookmarkEnd w:id="52"/>
    <w:bookmarkStart w:name="z93" w:id="53"/>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жергілікті өзін-өзі басқарудың коммуналдық заңды тұлғасын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капиталдарындағы қатысу үлестерін республикалық меншікке беру үшін электрондық себетке орналастырылады:</w:t>
      </w:r>
    </w:p>
    <w:bookmarkEnd w:id="53"/>
    <w:bookmarkStart w:name="z94" w:id="54"/>
    <w:p>
      <w:pPr>
        <w:spacing w:after="0"/>
        <w:ind w:left="0"/>
        <w:jc w:val="both"/>
      </w:pPr>
      <w:r>
        <w:rPr>
          <w:rFonts w:ascii="Times New Roman"/>
          <w:b w:val="false"/>
          <w:i w:val="false"/>
          <w:color w:val="000000"/>
          <w:sz w:val="28"/>
        </w:rPr>
        <w:t>
      1) меншік иесі туралы мәліметтер (атауы, пошталық мекенжайы, телефоны, факсы, е-mail);</w:t>
      </w:r>
    </w:p>
    <w:bookmarkEnd w:id="54"/>
    <w:bookmarkStart w:name="z95" w:id="55"/>
    <w:p>
      <w:pPr>
        <w:spacing w:after="0"/>
        <w:ind w:left="0"/>
        <w:jc w:val="both"/>
      </w:pPr>
      <w:r>
        <w:rPr>
          <w:rFonts w:ascii="Times New Roman"/>
          <w:b w:val="false"/>
          <w:i w:val="false"/>
          <w:color w:val="000000"/>
          <w:sz w:val="28"/>
        </w:rPr>
        <w:t>
      2) акциялары (қатысу үлестері) не мүліктік кешені мынадай құжаттардың көшірмелерін беру объектісі болып табылатын заңды тұлға бойынша:</w:t>
      </w:r>
    </w:p>
    <w:bookmarkEnd w:id="55"/>
    <w:bookmarkStart w:name="z96" w:id="56"/>
    <w:p>
      <w:pPr>
        <w:spacing w:after="0"/>
        <w:ind w:left="0"/>
        <w:jc w:val="both"/>
      </w:pPr>
      <w:r>
        <w:rPr>
          <w:rFonts w:ascii="Times New Roman"/>
          <w:b w:val="false"/>
          <w:i w:val="false"/>
          <w:color w:val="000000"/>
          <w:sz w:val="28"/>
        </w:rPr>
        <w:t>
      заңды тұлғаны мемлекеттік тіркеу (қайта тіркеу) туралы куәлік не анықтама;</w:t>
      </w:r>
    </w:p>
    <w:bookmarkEnd w:id="56"/>
    <w:bookmarkStart w:name="z97" w:id="57"/>
    <w:p>
      <w:pPr>
        <w:spacing w:after="0"/>
        <w:ind w:left="0"/>
        <w:jc w:val="both"/>
      </w:pPr>
      <w:r>
        <w:rPr>
          <w:rFonts w:ascii="Times New Roman"/>
          <w:b w:val="false"/>
          <w:i w:val="false"/>
          <w:color w:val="000000"/>
          <w:sz w:val="28"/>
        </w:rPr>
        <w:t>
      жарғы;</w:t>
      </w:r>
    </w:p>
    <w:bookmarkEnd w:id="57"/>
    <w:bookmarkStart w:name="z98" w:id="58"/>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 (акционерлік қоғамдар үшін);</w:t>
      </w:r>
    </w:p>
    <w:bookmarkEnd w:id="58"/>
    <w:bookmarkStart w:name="z99" w:id="59"/>
    <w:p>
      <w:pPr>
        <w:spacing w:after="0"/>
        <w:ind w:left="0"/>
        <w:jc w:val="both"/>
      </w:pPr>
      <w:r>
        <w:rPr>
          <w:rFonts w:ascii="Times New Roman"/>
          <w:b w:val="false"/>
          <w:i w:val="false"/>
          <w:color w:val="000000"/>
          <w:sz w:val="28"/>
        </w:rPr>
        <w:t>
      қосымшалары бар беру актісі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bookmarkEnd w:id="59"/>
    <w:bookmarkStart w:name="z100" w:id="60"/>
    <w:p>
      <w:pPr>
        <w:spacing w:after="0"/>
        <w:ind w:left="0"/>
        <w:jc w:val="both"/>
      </w:pPr>
      <w:r>
        <w:rPr>
          <w:rFonts w:ascii="Times New Roman"/>
          <w:b w:val="false"/>
          <w:i w:val="false"/>
          <w:color w:val="000000"/>
          <w:sz w:val="28"/>
        </w:rPr>
        <w:t>
      3) жергілікті өзін-өзі басқарудың коммуналдық мемлекеттік кәсіпорнының мүліктік кешенін берудің тиісті саласы уәкілетті органы келісімінің, коммуналдық меншіктегі акционерлік қоғамдардың акцияларының және жауапкершілігі шектеулі серіктестіктердің жарғылық капиталдарындағы қатысу үлестерінің республикалық меншікке электрондық (сканерленген) көшірмелері;</w:t>
      </w:r>
    </w:p>
    <w:bookmarkEnd w:id="60"/>
    <w:bookmarkStart w:name="z101" w:id="61"/>
    <w:p>
      <w:pPr>
        <w:spacing w:after="0"/>
        <w:ind w:left="0"/>
        <w:jc w:val="both"/>
      </w:pPr>
      <w:r>
        <w:rPr>
          <w:rFonts w:ascii="Times New Roman"/>
          <w:b w:val="false"/>
          <w:i w:val="false"/>
          <w:color w:val="000000"/>
          <w:sz w:val="28"/>
        </w:rPr>
        <w:t xml:space="preserve">
      4) аудандық маңызы бар қала, ауыл, кент, ауылдық округ әкімі аппаратының жергілікті қоғамдастық жиналысымен және аудан (облыстық маңызы бар қала) әкімімен келісу бойынша жергілікті өзін-өзі басқарудың коммуналдық заңды тұлғасын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капиталдарына қатысу үлестерін республикалық меншікке беру туралы шешімінің электрондық (сканерленген) көшірмелері. </w:t>
      </w:r>
    </w:p>
    <w:bookmarkEnd w:id="61"/>
    <w:bookmarkStart w:name="z102" w:id="62"/>
    <w:p>
      <w:pPr>
        <w:spacing w:after="0"/>
        <w:ind w:left="0"/>
        <w:jc w:val="both"/>
      </w:pPr>
      <w:r>
        <w:rPr>
          <w:rFonts w:ascii="Times New Roman"/>
          <w:b w:val="false"/>
          <w:i w:val="false"/>
          <w:color w:val="000000"/>
          <w:sz w:val="28"/>
        </w:rPr>
        <w:t>
      Мемлекеттік мүлік жөніндегі уәкілетті орган құжаттарды электрондық себетке орналастырған күннен бастап күнтізбелік 10 (он) күн ішінде жергілікті өзін-өзі басқарудың коммуналдық заңды тұлғасын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капиталдарына қатысу үлестерін республикалық меншікке қабылдау туралы шешім қабылдайды.</w:t>
      </w:r>
    </w:p>
    <w:bookmarkEnd w:id="62"/>
    <w:bookmarkStart w:name="z103" w:id="63"/>
    <w:p>
      <w:pPr>
        <w:spacing w:after="0"/>
        <w:ind w:left="0"/>
        <w:jc w:val="both"/>
      </w:pPr>
      <w:r>
        <w:rPr>
          <w:rFonts w:ascii="Times New Roman"/>
          <w:b w:val="false"/>
          <w:i w:val="false"/>
          <w:color w:val="000000"/>
          <w:sz w:val="28"/>
        </w:rPr>
        <w:t>
      12. Жергілікті өзін-өзі басқарудың коммуналдық заңды тұлғаларының мүлкі мемлекеттік мүлік жөніндегі уәкілетті органмен келісілген аудандық маңызы бар қала, ауыл, кент, ауылдық округ әкімі аппаратының шешімі негізінде республикалық меншікке беріледі.</w:t>
      </w:r>
    </w:p>
    <w:bookmarkEnd w:id="63"/>
    <w:bookmarkStart w:name="z104" w:id="64"/>
    <w:p>
      <w:pPr>
        <w:spacing w:after="0"/>
        <w:ind w:left="0"/>
        <w:jc w:val="both"/>
      </w:pPr>
      <w:r>
        <w:rPr>
          <w:rFonts w:ascii="Times New Roman"/>
          <w:b w:val="false"/>
          <w:i w:val="false"/>
          <w:color w:val="000000"/>
          <w:sz w:val="28"/>
        </w:rPr>
        <w:t>
      Баланс ұстаушы түгендеу бойынша есептің деректері негізінде электрондық себетке мыналарды қамтитын мемлекеттік мүлік туралы мәліметтерді орналастырады:</w:t>
      </w:r>
    </w:p>
    <w:bookmarkEnd w:id="64"/>
    <w:bookmarkStart w:name="z105" w:id="65"/>
    <w:p>
      <w:pPr>
        <w:spacing w:after="0"/>
        <w:ind w:left="0"/>
        <w:jc w:val="both"/>
      </w:pPr>
      <w:r>
        <w:rPr>
          <w:rFonts w:ascii="Times New Roman"/>
          <w:b w:val="false"/>
          <w:i w:val="false"/>
          <w:color w:val="000000"/>
          <w:sz w:val="28"/>
        </w:rPr>
        <w:t>
      1) мүліктің атауы, қысқаша сипаттамасы, орналасқан жері, бастапқы және баланстық құны, түгендеу нөмірі;</w:t>
      </w:r>
    </w:p>
    <w:bookmarkEnd w:id="65"/>
    <w:bookmarkStart w:name="z106" w:id="66"/>
    <w:p>
      <w:pPr>
        <w:spacing w:after="0"/>
        <w:ind w:left="0"/>
        <w:jc w:val="both"/>
      </w:pPr>
      <w:r>
        <w:rPr>
          <w:rFonts w:ascii="Times New Roman"/>
          <w:b w:val="false"/>
          <w:i w:val="false"/>
          <w:color w:val="000000"/>
          <w:sz w:val="28"/>
        </w:rPr>
        <w:t>
      2) аудандық маңызы бар қала, ауыл, кент, ауылдық округ әкімі аппаратының мүлікті республикалық меншікке беруге келісуінің электрондық (сканерленген) көшірмелері;</w:t>
      </w:r>
    </w:p>
    <w:bookmarkEnd w:id="66"/>
    <w:bookmarkStart w:name="z107" w:id="67"/>
    <w:p>
      <w:pPr>
        <w:spacing w:after="0"/>
        <w:ind w:left="0"/>
        <w:jc w:val="both"/>
      </w:pPr>
      <w:r>
        <w:rPr>
          <w:rFonts w:ascii="Times New Roman"/>
          <w:b w:val="false"/>
          <w:i w:val="false"/>
          <w:color w:val="000000"/>
          <w:sz w:val="28"/>
        </w:rPr>
        <w:t>
      3)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(ауыртпалықтар)және оның техникалық сипаттамалары туралы анықтама (жылжымайтын мүлік туралы мәліметтерді электрондық себетке орналастырған кезде);</w:t>
      </w:r>
    </w:p>
    <w:bookmarkEnd w:id="67"/>
    <w:bookmarkStart w:name="z108" w:id="68"/>
    <w:p>
      <w:pPr>
        <w:spacing w:after="0"/>
        <w:ind w:left="0"/>
        <w:jc w:val="both"/>
      </w:pPr>
      <w:r>
        <w:rPr>
          <w:rFonts w:ascii="Times New Roman"/>
          <w:b w:val="false"/>
          <w:i w:val="false"/>
          <w:color w:val="000000"/>
          <w:sz w:val="28"/>
        </w:rPr>
        <w:t>
      4) көлік құралын тіркеу туралы куәліктің, техникалық паспорттың электрондық (сканерленген) көшірмелері (көлік құралдары, арнайы техника туралы мәліметтерді электрондық себетке орналастырған кезде);</w:t>
      </w:r>
    </w:p>
    <w:bookmarkEnd w:id="68"/>
    <w:bookmarkStart w:name="z109" w:id="69"/>
    <w:p>
      <w:pPr>
        <w:spacing w:after="0"/>
        <w:ind w:left="0"/>
        <w:jc w:val="both"/>
      </w:pPr>
      <w:r>
        <w:rPr>
          <w:rFonts w:ascii="Times New Roman"/>
          <w:b w:val="false"/>
          <w:i w:val="false"/>
          <w:color w:val="000000"/>
          <w:sz w:val="28"/>
        </w:rPr>
        <w:t>
      5) сервисте оның бизнес-сәйкестендіру нөмірін таңдау жолымен мүлікті бекіту болжанатын республикалық заңды тұлғаның атауы. Осы мүлікті беру үшін нақты республикалық заңды тұлғаны айқындау мемлекеттік мүлік жөніндегі уәкілетті органның немесе жергілікті атқарушы органдардың орындауы үшін міндетті болып табылмайды.</w:t>
      </w:r>
    </w:p>
    <w:bookmarkEnd w:id="69"/>
    <w:bookmarkStart w:name="z110" w:id="70"/>
    <w:p>
      <w:pPr>
        <w:spacing w:after="0"/>
        <w:ind w:left="0"/>
        <w:jc w:val="both"/>
      </w:pPr>
      <w:r>
        <w:rPr>
          <w:rFonts w:ascii="Times New Roman"/>
          <w:b w:val="false"/>
          <w:i w:val="false"/>
          <w:color w:val="000000"/>
          <w:sz w:val="28"/>
        </w:rPr>
        <w:t>
      6) коммуналдық меншікке (жылжымайтын мүлік үшін) берілетін мүліктің техникалық жай-күйі туралы ұсынуды қамтамасыз ететін фотосуреттер, саны кемінде 5 (бес) дана.</w:t>
      </w:r>
    </w:p>
    <w:bookmarkEnd w:id="70"/>
    <w:bookmarkStart w:name="z111" w:id="71"/>
    <w:p>
      <w:pPr>
        <w:spacing w:after="0"/>
        <w:ind w:left="0"/>
        <w:jc w:val="both"/>
      </w:pPr>
      <w:r>
        <w:rPr>
          <w:rFonts w:ascii="Times New Roman"/>
          <w:b w:val="false"/>
          <w:i w:val="false"/>
          <w:color w:val="000000"/>
          <w:sz w:val="28"/>
        </w:rPr>
        <w:t>
      Тиісті саланың уәкілетті органдары баланс ұстаушы мемлекеттік мүлік туралы мәліметтерді электрондық себетке орналастырған күннен бастап күнтізбелік 15 (он бес) күн ішінде сервисте ЭЦҚ пайдалана отырып қол қойылған мүлікті қабылдауға өтінім береді.</w:t>
      </w:r>
    </w:p>
    <w:bookmarkEnd w:id="71"/>
    <w:bookmarkStart w:name="z112" w:id="72"/>
    <w:p>
      <w:pPr>
        <w:spacing w:after="0"/>
        <w:ind w:left="0"/>
        <w:jc w:val="both"/>
      </w:pPr>
      <w:r>
        <w:rPr>
          <w:rFonts w:ascii="Times New Roman"/>
          <w:b w:val="false"/>
          <w:i w:val="false"/>
          <w:color w:val="000000"/>
          <w:sz w:val="28"/>
        </w:rPr>
        <w:t>
      Тиісті саланың уәкілетті органдары мүлікті қабылдауға бір өтінімнен артық бермейді.</w:t>
      </w:r>
    </w:p>
    <w:bookmarkEnd w:id="72"/>
    <w:bookmarkStart w:name="z113" w:id="73"/>
    <w:p>
      <w:pPr>
        <w:spacing w:after="0"/>
        <w:ind w:left="0"/>
        <w:jc w:val="both"/>
      </w:pPr>
      <w:r>
        <w:rPr>
          <w:rFonts w:ascii="Times New Roman"/>
          <w:b w:val="false"/>
          <w:i w:val="false"/>
          <w:color w:val="000000"/>
          <w:sz w:val="28"/>
        </w:rPr>
        <w:t>
      Тиісті саланың уәкілетті органының мүлкін қабылдауға арналған өтінімде осы Қағидалардың 6-тармағында белгіленген өлшемшарттарды ескере отырып, мүлікті бекіту көзделетін республикалық заңды тұлға көрсетіледі және мемлекеттік мүлікті басқару жөніндегі уәкілетті органның немесе Қазақстан Республикасы Ұлттық Банкінің келісімінің электрондық (сканерленген) көшірмесі бекітіледі.</w:t>
      </w:r>
    </w:p>
    <w:bookmarkEnd w:id="73"/>
    <w:bookmarkStart w:name="z114" w:id="74"/>
    <w:p>
      <w:pPr>
        <w:spacing w:after="0"/>
        <w:ind w:left="0"/>
        <w:jc w:val="both"/>
      </w:pPr>
      <w:r>
        <w:rPr>
          <w:rFonts w:ascii="Times New Roman"/>
          <w:b w:val="false"/>
          <w:i w:val="false"/>
          <w:color w:val="000000"/>
          <w:sz w:val="28"/>
        </w:rPr>
        <w:t xml:space="preserve">
      Баланс ұстаушы мемлекеттік мүлік туралы мәліметтерді электрондық себетке орналастырған күннен бастап күнтізбелік 15 (он бес) күн өткен соң аудандық маңызы бар қала, ауыл, кент, ауылдық округ әкімінің аппараты 10 (он) жұмыс күні ішінде мүлікті қабылдауға арналған өтінімдерді және оларға қоса берілген құжаттарды қарайды және жергілікті өзін-өзі басқару маңызы бар коммуналдық заңды тұлғалардың мүлкін республикалық меншікке беру туралы шешім қабылдайды. </w:t>
      </w:r>
    </w:p>
    <w:bookmarkEnd w:id="74"/>
    <w:bookmarkStart w:name="z115" w:id="75"/>
    <w:p>
      <w:pPr>
        <w:spacing w:after="0"/>
        <w:ind w:left="0"/>
        <w:jc w:val="both"/>
      </w:pPr>
      <w:r>
        <w:rPr>
          <w:rFonts w:ascii="Times New Roman"/>
          <w:b w:val="false"/>
          <w:i w:val="false"/>
          <w:color w:val="000000"/>
          <w:sz w:val="28"/>
        </w:rPr>
        <w:t>
      Мүлікті қабылдауға бірнеше өтінім болған кезде, осы Қағидалардың 6-тармағында белгіленген өлшемшарттарға сәйкес келген жағдайда, бірінші болып өтінім берген салаға сәйкес келетін уәкілетті орган басымдықты пайдаланады.</w:t>
      </w:r>
    </w:p>
    <w:bookmarkEnd w:id="75"/>
    <w:bookmarkStart w:name="z116" w:id="76"/>
    <w:p>
      <w:pPr>
        <w:spacing w:after="0"/>
        <w:ind w:left="0"/>
        <w:jc w:val="both"/>
      </w:pPr>
      <w:r>
        <w:rPr>
          <w:rFonts w:ascii="Times New Roman"/>
          <w:b w:val="false"/>
          <w:i w:val="false"/>
          <w:color w:val="000000"/>
          <w:sz w:val="28"/>
        </w:rPr>
        <w:t xml:space="preserve">
      13. ЭЦҚ пайдалана отырып, мемлекеттік мүлікті мемлекеттік меншіктің бір түрінен екіншісіне беру туралы шешім қабылданғаннан кейін күнтізбелік 30 (отыз) күн ішінде беруші және қабылдаушы тараптардың уәкілетті лауазымды адамдары мүлікті қабылдау-беру актісіне (беру актісіне) қол қояды және оны мемлекеттік мүлікті басқару жөніндегі уәкілетті органның немесе Қазақстан Республикасы Ұлттық Банкінің және облыстық уәкілетті орган немесе аудандық маңызы бар қала, ауыл, кент, ауылдық округ әкімі аппаратының уәкілетті лауазымды адамдары бекітеді. </w:t>
      </w:r>
    </w:p>
    <w:bookmarkEnd w:id="76"/>
    <w:bookmarkStart w:name="z117" w:id="77"/>
    <w:p>
      <w:pPr>
        <w:spacing w:after="0"/>
        <w:ind w:left="0"/>
        <w:jc w:val="both"/>
      </w:pPr>
      <w:r>
        <w:rPr>
          <w:rFonts w:ascii="Times New Roman"/>
          <w:b w:val="false"/>
          <w:i w:val="false"/>
          <w:color w:val="000000"/>
          <w:sz w:val="28"/>
        </w:rPr>
        <w:t>
      14. Қабылдау-тапсыру актісінде:</w:t>
      </w:r>
    </w:p>
    <w:bookmarkEnd w:id="77"/>
    <w:bookmarkStart w:name="z118" w:id="78"/>
    <w:p>
      <w:pPr>
        <w:spacing w:after="0"/>
        <w:ind w:left="0"/>
        <w:jc w:val="both"/>
      </w:pPr>
      <w:r>
        <w:rPr>
          <w:rFonts w:ascii="Times New Roman"/>
          <w:b w:val="false"/>
          <w:i w:val="false"/>
          <w:color w:val="000000"/>
          <w:sz w:val="28"/>
        </w:rPr>
        <w:t>
      1) актінің жасалған орны мен күні;</w:t>
      </w:r>
    </w:p>
    <w:bookmarkEnd w:id="78"/>
    <w:bookmarkStart w:name="z119" w:id="79"/>
    <w:p>
      <w:pPr>
        <w:spacing w:after="0"/>
        <w:ind w:left="0"/>
        <w:jc w:val="both"/>
      </w:pPr>
      <w:r>
        <w:rPr>
          <w:rFonts w:ascii="Times New Roman"/>
          <w:b w:val="false"/>
          <w:i w:val="false"/>
          <w:color w:val="000000"/>
          <w:sz w:val="28"/>
        </w:rPr>
        <w:t>
      2) тараптардың мүдделерін білдіруге уәкілеттік берілген өкілдеріне құжаттардың атауы мен деректемелері;</w:t>
      </w:r>
    </w:p>
    <w:bookmarkEnd w:id="79"/>
    <w:bookmarkStart w:name="z120" w:id="80"/>
    <w:p>
      <w:pPr>
        <w:spacing w:after="0"/>
        <w:ind w:left="0"/>
        <w:jc w:val="both"/>
      </w:pPr>
      <w:r>
        <w:rPr>
          <w:rFonts w:ascii="Times New Roman"/>
          <w:b w:val="false"/>
          <w:i w:val="false"/>
          <w:color w:val="000000"/>
          <w:sz w:val="28"/>
        </w:rPr>
        <w:t>
      3) мүлікті беру жүргізілетін құжаттың нөмірі мен күні;</w:t>
      </w:r>
    </w:p>
    <w:bookmarkEnd w:id="80"/>
    <w:bookmarkStart w:name="z121" w:id="81"/>
    <w:p>
      <w:pPr>
        <w:spacing w:after="0"/>
        <w:ind w:left="0"/>
        <w:jc w:val="both"/>
      </w:pPr>
      <w:r>
        <w:rPr>
          <w:rFonts w:ascii="Times New Roman"/>
          <w:b w:val="false"/>
          <w:i w:val="false"/>
          <w:color w:val="000000"/>
          <w:sz w:val="28"/>
        </w:rPr>
        <w:t>
      4) мүліктің атауы, оның сипаттамасы, саны, орналасқан жері, бастапқы және баланстық құны.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