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c21a" w14:textId="802c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қағидаларын, агломерация аумағындағы жергілікті маңызы бар мәселелерді бірлесіп шешу туралы келісімнің іске асырылуы туралы есептілікті жасау мен ұсыну тәртібін және агломерация аумағындағы жергілікті маңызы бар мәселелерді бірлесіп шешу туралы келісімнің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16 мамырдағы № 29 бұйрығы.</w:t>
      </w:r>
    </w:p>
    <w:p>
      <w:pPr>
        <w:spacing w:after="0"/>
        <w:ind w:left="0"/>
        <w:jc w:val="both"/>
      </w:pPr>
      <w:bookmarkStart w:name="z4" w:id="0"/>
      <w:r>
        <w:rPr>
          <w:rFonts w:ascii="Times New Roman"/>
          <w:b w:val="false"/>
          <w:i w:val="false"/>
          <w:color w:val="000000"/>
          <w:sz w:val="28"/>
        </w:rPr>
        <w:t xml:space="preserve">
      "Агломерацияларды дамыту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4-тармағына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04.11.2025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қағидалары, агломерация аумағындағы жергілікті маңызы бар мәселелерді бірлесіп шешу туралы келісімнің іске асырылуы туралы есептілікті жасау мен ұсыну тәртібі және агломерация аумағындағы жергілікті маңызы бар мәселелерді бірлесіп шешу туралы келісімнің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ресми жарияланғаннан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16 мамырдағы</w:t>
            </w:r>
            <w:r>
              <w:br/>
            </w:r>
            <w:r>
              <w:rPr>
                <w:rFonts w:ascii="Times New Roman"/>
                <w:b w:val="false"/>
                <w:i w:val="false"/>
                <w:color w:val="000000"/>
                <w:sz w:val="20"/>
              </w:rPr>
              <w:t>№ 29 Бұйрықпен бекітілген</w:t>
            </w:r>
          </w:p>
        </w:tc>
      </w:tr>
    </w:tbl>
    <w:bookmarkStart w:name="z14" w:id="5"/>
    <w:p>
      <w:pPr>
        <w:spacing w:after="0"/>
        <w:ind w:left="0"/>
        <w:jc w:val="left"/>
      </w:pPr>
      <w:r>
        <w:rPr>
          <w:rFonts w:ascii="Times New Roman"/>
          <w:b/>
          <w:i w:val="false"/>
          <w:color w:val="000000"/>
        </w:rPr>
        <w:t xml:space="preserve">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қағидалары, агломерация аумағындағы жергілікті маңызы бар мәселелерді бірлесіп шешу туралы келісімнің іске асырылуы туралы есептілікті жасау мен ұсыну тәртібі және агломерация аумағындағы жергілікті маңызы бар мәселелерді бірлесіп шешу туралы келісімнің мазмұнына қойылатын талаптар</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қағидалары, агломерация аумағындағы жергілікті маңызы бар мәселелерді бірлесіп шешу туралы келісімнің іске асырылуы туралы есептілікті жасау мен ұсыну тәртібі және агломерация аумағындағы жергілікті маңызы бар мәселелерді бірлесіп шешу туралы келісімнің мазмұнына қойылатын талаптар (бұдан әрі – Қағидалар) "Агломерацияларды дамыту туралы" Қазақстан Республикасы Заңының (бұдан әрі – Заң)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тәртібін, агломерация аумағындағы жергілікті маңызы бар мәселелерді бірлесіп шешу туралы келісімнің іске асырылуы туралы есептілікті жасау мен ұсыну тәртібін және агломерация аумағындағы жергілікті маңызы бар мәселелерді бірлесіп шешу туралы келісімнің мазмұнына қойылатын талаптарды айқындайды.</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агломерация – астанадан немесе республикалық маңызы бар қаладан немесе облыстық маңызы бар қаладан және олардың айналасында орналасқан, Заңда айқындалған өлшемшарттарға сәйкес келетін елді мекендерден тұратын жергілікті жүйе.</w:t>
      </w:r>
    </w:p>
    <w:bookmarkEnd w:id="9"/>
    <w:bookmarkStart w:name="z19" w:id="10"/>
    <w:p>
      <w:pPr>
        <w:spacing w:after="0"/>
        <w:ind w:left="0"/>
        <w:jc w:val="both"/>
      </w:pPr>
      <w:r>
        <w:rPr>
          <w:rFonts w:ascii="Times New Roman"/>
          <w:b w:val="false"/>
          <w:i w:val="false"/>
          <w:color w:val="000000"/>
          <w:sz w:val="28"/>
        </w:rPr>
        <w:t>
      2) тиісті саланың орталық уәкілетті органы – Қазақстан Республикасының Үкіметі айқындаған, мемлекеттік басқарудың тиісті саласына (аясына) басшылықты жүзеге асыратын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көзделген талаптарда республикалық мүлікке қатысты құқықтарға ие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"Мемлекеттік мүлік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тиісті саланың уәкілетті органы туралы қағидалары осындай мемлекеттік органға қолданылады.</w:t>
      </w:r>
    </w:p>
    <w:bookmarkEnd w:id="10"/>
    <w:bookmarkStart w:name="z20" w:id="11"/>
    <w:p>
      <w:pPr>
        <w:spacing w:after="0"/>
        <w:ind w:left="0"/>
        <w:jc w:val="left"/>
      </w:pPr>
      <w:r>
        <w:rPr>
          <w:rFonts w:ascii="Times New Roman"/>
          <w:b/>
          <w:i w:val="false"/>
          <w:color w:val="000000"/>
        </w:rPr>
        <w:t xml:space="preserve"> 2-тарау.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тәртібі</w:t>
      </w:r>
    </w:p>
    <w:bookmarkEnd w:id="11"/>
    <w:bookmarkStart w:name="z21" w:id="12"/>
    <w:p>
      <w:pPr>
        <w:spacing w:after="0"/>
        <w:ind w:left="0"/>
        <w:jc w:val="both"/>
      </w:pPr>
      <w:r>
        <w:rPr>
          <w:rFonts w:ascii="Times New Roman"/>
          <w:b w:val="false"/>
          <w:i w:val="false"/>
          <w:color w:val="000000"/>
          <w:sz w:val="28"/>
        </w:rPr>
        <w:t>
      3.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қарым-қатынасы облыстар, республикалық маңызы бар қалалар, астана, аудандар (аудандық маңызы бар қалалар) әкімдерінің өтінішхаты бойынша агломерация аумағындағы жергілікті маңызы бар мәселелерді бірлесіп шешу туралы келісім негізінде жүзеге асырылады және жаңа объектілер салу арқылы агломерацияны дамыту мақсаттарына жол беріледі.</w:t>
      </w:r>
    </w:p>
    <w:bookmarkEnd w:id="12"/>
    <w:bookmarkStart w:name="z22" w:id="13"/>
    <w:p>
      <w:pPr>
        <w:spacing w:after="0"/>
        <w:ind w:left="0"/>
        <w:jc w:val="both"/>
      </w:pPr>
      <w:r>
        <w:rPr>
          <w:rFonts w:ascii="Times New Roman"/>
          <w:b w:val="false"/>
          <w:i w:val="false"/>
          <w:color w:val="000000"/>
          <w:sz w:val="28"/>
        </w:rPr>
        <w:t>
      4. Облыстар, республикалық маңызы бар қалалар, астана, аудандар (аудандық маңызы бар қалалар) әкімдерінің өтінішхаты тиісті агломерация аумағында жоспарланып отырған жобалар ескеріле отырып, тоқсан сайын, есепті тоқсаннан кейінгі айдың 25 дейін ұсынады.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04.11.2025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5. Агломерация аумағындағы жергілікті маңызы бар мәселелерді бірлесіп шешу туралы келісім Заңның 10-бабында белгіленген талаптар ескеріліп жасалады.</w:t>
      </w:r>
    </w:p>
    <w:bookmarkEnd w:id="14"/>
    <w:bookmarkStart w:name="z24" w:id="15"/>
    <w:p>
      <w:pPr>
        <w:spacing w:after="0"/>
        <w:ind w:left="0"/>
        <w:jc w:val="both"/>
      </w:pPr>
      <w:r>
        <w:rPr>
          <w:rFonts w:ascii="Times New Roman"/>
          <w:b w:val="false"/>
          <w:i w:val="false"/>
          <w:color w:val="000000"/>
          <w:sz w:val="28"/>
        </w:rPr>
        <w:t>
      6. Келісімге өзгерістер және/немесе толықтырулар қажет болған жағдайда тоқсан сайын, есепті тоқсаннан кейінгі айдың 25 дейін ұсынады.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04.11.2025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7. Мәселелерді бірлесіп шешудің бастамашысы астананың, республикалық маңызы бар қаланың және елді мекендері агломерацияға кіретін облыстың жергілікті атқарушы органдары болады.</w:t>
      </w:r>
    </w:p>
    <w:bookmarkEnd w:id="16"/>
    <w:bookmarkStart w:name="z26" w:id="17"/>
    <w:p>
      <w:pPr>
        <w:spacing w:after="0"/>
        <w:ind w:left="0"/>
        <w:jc w:val="both"/>
      </w:pPr>
      <w:r>
        <w:rPr>
          <w:rFonts w:ascii="Times New Roman"/>
          <w:b w:val="false"/>
          <w:i w:val="false"/>
          <w:color w:val="000000"/>
          <w:sz w:val="28"/>
        </w:rPr>
        <w:t>
      8. Бастамашы өзара қарым-қатынастар туралы келісімнің жобасын және мәселені бірлесіп шешу қажеттігінің негіздемесін астананың, республикалық маңызы бар қаланың және елді мекендері агломерацияға кіретін облыстың басқа да жергілікті атқарушы органдарына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Ұлттық экономика министрінің 04.11.2025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9. Агломерация аумағындағы жергілікті маңызы бар мәселелерді бірлесіп шешу туралы келісімнің жобасы тиісті саланың орталық уәкілетті органына, сондай-ақ агломерацияларды дамыту жөніндегі уәкілетті органның қарауына жіберіледі.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Ұлттық экономика министрінің 04.11.2025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10. Тиісті саланың орталық уәкілетті органы 10 жұмыс күні ішінде келісетіндігі туралы хатты немесе ескертулері болған жағдайда оларды негіздемелерін көрсете отырып жібереді.</w:t>
      </w:r>
    </w:p>
    <w:bookmarkEnd w:id="19"/>
    <w:bookmarkStart w:name="z29" w:id="20"/>
    <w:p>
      <w:pPr>
        <w:spacing w:after="0"/>
        <w:ind w:left="0"/>
        <w:jc w:val="both"/>
      </w:pPr>
      <w:r>
        <w:rPr>
          <w:rFonts w:ascii="Times New Roman"/>
          <w:b w:val="false"/>
          <w:i w:val="false"/>
          <w:color w:val="000000"/>
          <w:sz w:val="28"/>
        </w:rPr>
        <w:t>
      11. Бастамашы ескертулерді алған сәттен бастап 5 жұмыс күні ішінде оларды жою жөнінде шаралар қабылдайды не қабылдамау негіздемелері бар хатты тиісті саланың орталық уәкілетті органына жібереді.</w:t>
      </w:r>
    </w:p>
    <w:bookmarkEnd w:id="20"/>
    <w:bookmarkStart w:name="z30" w:id="21"/>
    <w:p>
      <w:pPr>
        <w:spacing w:after="0"/>
        <w:ind w:left="0"/>
        <w:jc w:val="both"/>
      </w:pPr>
      <w:r>
        <w:rPr>
          <w:rFonts w:ascii="Times New Roman"/>
          <w:b w:val="false"/>
          <w:i w:val="false"/>
          <w:color w:val="000000"/>
          <w:sz w:val="28"/>
        </w:rPr>
        <w:t>
      12. Агломерация аумағындағы жергілікті маңызы бар мәселелерді бірлесіп шешу туралы келісімнің жобасын алған астананың, республикалық маңызы бар қаланың және елді мекендері агломерацияға кіретін облыстың жергілікті атқарушы органдары оны агломерация жөніндегі жергілікті кеңестің отырыстарында қарайды және агломерация аумағында объектілер салу үшін жер учаскесін беру туралы шешім қабылдайды.</w:t>
      </w:r>
    </w:p>
    <w:bookmarkEnd w:id="21"/>
    <w:bookmarkStart w:name="z31" w:id="22"/>
    <w:p>
      <w:pPr>
        <w:spacing w:after="0"/>
        <w:ind w:left="0"/>
        <w:jc w:val="both"/>
      </w:pPr>
      <w:r>
        <w:rPr>
          <w:rFonts w:ascii="Times New Roman"/>
          <w:b w:val="false"/>
          <w:i w:val="false"/>
          <w:color w:val="000000"/>
          <w:sz w:val="28"/>
        </w:rPr>
        <w:t xml:space="preserve">
      13. Қарау қорытындысы бойынша агломерацияға кіретін жергілікті атқарушы органдардың бірінші басшылары бір ай мерзімде агломерация аумағындағы жергілікті маңызы бар мәселелерді бірлесіп шешу туралы келісімге қол қояды. </w:t>
      </w:r>
    </w:p>
    <w:bookmarkEnd w:id="22"/>
    <w:bookmarkStart w:name="z32" w:id="23"/>
    <w:p>
      <w:pPr>
        <w:spacing w:after="0"/>
        <w:ind w:left="0"/>
        <w:jc w:val="both"/>
      </w:pPr>
      <w:r>
        <w:rPr>
          <w:rFonts w:ascii="Times New Roman"/>
          <w:b w:val="false"/>
          <w:i w:val="false"/>
          <w:color w:val="000000"/>
          <w:sz w:val="28"/>
        </w:rPr>
        <w:t>
      14. Тараптар міндеттемелерін орындап, агломерация жөніндегі жергілікті кеңес жасайтын қорытынды есептілікті бекіткеннен кейін Келісім орындалған болып есептеледі.</w:t>
      </w:r>
    </w:p>
    <w:bookmarkEnd w:id="23"/>
    <w:bookmarkStart w:name="z33" w:id="24"/>
    <w:p>
      <w:pPr>
        <w:spacing w:after="0"/>
        <w:ind w:left="0"/>
        <w:jc w:val="both"/>
      </w:pPr>
      <w:r>
        <w:rPr>
          <w:rFonts w:ascii="Times New Roman"/>
          <w:b w:val="false"/>
          <w:i w:val="false"/>
          <w:color w:val="000000"/>
          <w:sz w:val="28"/>
        </w:rPr>
        <w:t>
      15. Жергілікті атқарушы органдар агломерация аумағындағы жергілікті маңызы бар мәселелерді бірлесіп шешу туралы келісімді іске асыру бойынша жасайтын есепті қаржы жылындағы бюджеттің атқарылуы туралы есеп облыстың, республикалық маңызы бар қаланың, астананың бюджетті атқару жөніндегі жергілікті уәкілетті органына жылына бір рет беріледі.</w:t>
      </w:r>
    </w:p>
    <w:bookmarkEnd w:id="24"/>
    <w:bookmarkStart w:name="z34" w:id="25"/>
    <w:p>
      <w:pPr>
        <w:spacing w:after="0"/>
        <w:ind w:left="0"/>
        <w:jc w:val="both"/>
      </w:pPr>
      <w:r>
        <w:rPr>
          <w:rFonts w:ascii="Times New Roman"/>
          <w:b w:val="false"/>
          <w:i w:val="false"/>
          <w:color w:val="000000"/>
          <w:sz w:val="28"/>
        </w:rPr>
        <w:t>
      16. Келісімнің орындалуын бақылауды агломерациялар жөніндегі жергілікті кеңес жүзеге асырады.</w:t>
      </w:r>
    </w:p>
    <w:bookmarkEnd w:id="25"/>
    <w:bookmarkStart w:name="z35" w:id="26"/>
    <w:p>
      <w:pPr>
        <w:spacing w:after="0"/>
        <w:ind w:left="0"/>
        <w:jc w:val="left"/>
      </w:pPr>
      <w:r>
        <w:rPr>
          <w:rFonts w:ascii="Times New Roman"/>
          <w:b/>
          <w:i w:val="false"/>
          <w:color w:val="000000"/>
        </w:rPr>
        <w:t xml:space="preserve"> 3-тарау. Агломерация аумағындағы жергілікті маңызы бар мәселелерді бірлесіп шешу туралы келісімнің іске асырылуы туралы есептілікті жасау және ұсыну тәртібі</w:t>
      </w:r>
    </w:p>
    <w:bookmarkEnd w:id="26"/>
    <w:bookmarkStart w:name="z36" w:id="27"/>
    <w:p>
      <w:pPr>
        <w:spacing w:after="0"/>
        <w:ind w:left="0"/>
        <w:jc w:val="both"/>
      </w:pPr>
      <w:r>
        <w:rPr>
          <w:rFonts w:ascii="Times New Roman"/>
          <w:b w:val="false"/>
          <w:i w:val="false"/>
          <w:color w:val="000000"/>
          <w:sz w:val="28"/>
        </w:rPr>
        <w:t>
      17. Есептілік құрылымы мыналарды:</w:t>
      </w:r>
    </w:p>
    <w:bookmarkEnd w:id="27"/>
    <w:bookmarkStart w:name="z37" w:id="28"/>
    <w:p>
      <w:pPr>
        <w:spacing w:after="0"/>
        <w:ind w:left="0"/>
        <w:jc w:val="both"/>
      </w:pPr>
      <w:r>
        <w:rPr>
          <w:rFonts w:ascii="Times New Roman"/>
          <w:b w:val="false"/>
          <w:i w:val="false"/>
          <w:color w:val="000000"/>
          <w:sz w:val="28"/>
        </w:rPr>
        <w:t>
      1) келісім шеңберінде іске асырылған іс-шаралар тізбесін;</w:t>
      </w:r>
    </w:p>
    <w:bookmarkEnd w:id="28"/>
    <w:bookmarkStart w:name="z38" w:id="29"/>
    <w:p>
      <w:pPr>
        <w:spacing w:after="0"/>
        <w:ind w:left="0"/>
        <w:jc w:val="both"/>
      </w:pPr>
      <w:r>
        <w:rPr>
          <w:rFonts w:ascii="Times New Roman"/>
          <w:b w:val="false"/>
          <w:i w:val="false"/>
          <w:color w:val="000000"/>
          <w:sz w:val="28"/>
        </w:rPr>
        <w:t>
      2) жобалардың құны мен қуатын;</w:t>
      </w:r>
    </w:p>
    <w:bookmarkEnd w:id="29"/>
    <w:bookmarkStart w:name="z39" w:id="30"/>
    <w:p>
      <w:pPr>
        <w:spacing w:after="0"/>
        <w:ind w:left="0"/>
        <w:jc w:val="both"/>
      </w:pPr>
      <w:r>
        <w:rPr>
          <w:rFonts w:ascii="Times New Roman"/>
          <w:b w:val="false"/>
          <w:i w:val="false"/>
          <w:color w:val="000000"/>
          <w:sz w:val="28"/>
        </w:rPr>
        <w:t>
      3) олардың іске асырылу мерзімі мен орнын;</w:t>
      </w:r>
    </w:p>
    <w:bookmarkEnd w:id="30"/>
    <w:bookmarkStart w:name="z40" w:id="31"/>
    <w:p>
      <w:pPr>
        <w:spacing w:after="0"/>
        <w:ind w:left="0"/>
        <w:jc w:val="both"/>
      </w:pPr>
      <w:r>
        <w:rPr>
          <w:rFonts w:ascii="Times New Roman"/>
          <w:b w:val="false"/>
          <w:i w:val="false"/>
          <w:color w:val="000000"/>
          <w:sz w:val="28"/>
        </w:rPr>
        <w:t>
      4) қол жеткізілген нәтижелер туралы ақпаратты;</w:t>
      </w:r>
    </w:p>
    <w:bookmarkEnd w:id="31"/>
    <w:bookmarkStart w:name="z41" w:id="32"/>
    <w:p>
      <w:pPr>
        <w:spacing w:after="0"/>
        <w:ind w:left="0"/>
        <w:jc w:val="both"/>
      </w:pPr>
      <w:r>
        <w:rPr>
          <w:rFonts w:ascii="Times New Roman"/>
          <w:b w:val="false"/>
          <w:i w:val="false"/>
          <w:color w:val="000000"/>
          <w:sz w:val="28"/>
        </w:rPr>
        <w:t xml:space="preserve">
      5) объектілерді жергілікті атқарушы органның коммуналдық меншігіне беру туралы ақпаратты қамтиды. </w:t>
      </w:r>
    </w:p>
    <w:bookmarkEnd w:id="32"/>
    <w:bookmarkStart w:name="z42" w:id="33"/>
    <w:p>
      <w:pPr>
        <w:spacing w:after="0"/>
        <w:ind w:left="0"/>
        <w:jc w:val="both"/>
      </w:pPr>
      <w:r>
        <w:rPr>
          <w:rFonts w:ascii="Times New Roman"/>
          <w:b w:val="false"/>
          <w:i w:val="false"/>
          <w:color w:val="000000"/>
          <w:sz w:val="28"/>
        </w:rPr>
        <w:t>
      18. Келісім тараптары есептілік үшін деректерді жинауға және беруге жауапты адамды (немесе құрылымдық бөлімшені) тағайындайды.</w:t>
      </w:r>
    </w:p>
    <w:bookmarkEnd w:id="33"/>
    <w:bookmarkStart w:name="z43" w:id="34"/>
    <w:p>
      <w:pPr>
        <w:spacing w:after="0"/>
        <w:ind w:left="0"/>
        <w:jc w:val="both"/>
      </w:pPr>
      <w:r>
        <w:rPr>
          <w:rFonts w:ascii="Times New Roman"/>
          <w:b w:val="false"/>
          <w:i w:val="false"/>
          <w:color w:val="000000"/>
          <w:sz w:val="28"/>
        </w:rPr>
        <w:t>
      19. Агломерация аумағындағы жергілікті маңызы бар мәселелерді бірлесіп шешу туралы келісімнің іске асырылуы туралы есептілік осы Қағидаларға қосымшаға сәйкес нысан бойынша агломерацияларды дамыту жөніндегі уәкілетті органға жыл сайын 25 желтоқсаннан кешіктірілмей электрондық түрде беріледі.</w:t>
      </w:r>
    </w:p>
    <w:bookmarkEnd w:id="34"/>
    <w:bookmarkStart w:name="z44" w:id="35"/>
    <w:p>
      <w:pPr>
        <w:spacing w:after="0"/>
        <w:ind w:left="0"/>
        <w:jc w:val="both"/>
      </w:pPr>
      <w:r>
        <w:rPr>
          <w:rFonts w:ascii="Times New Roman"/>
          <w:b w:val="false"/>
          <w:i w:val="false"/>
          <w:color w:val="000000"/>
          <w:sz w:val="28"/>
        </w:rPr>
        <w:t>
      20. Есептіліктің көшірмесі тиісті саланың орталық уәкілетті органына ағымдағы жылдың 25 желтоқсанынан кешіктірілмей электрондық түрде жіберіледі.</w:t>
      </w:r>
    </w:p>
    <w:bookmarkEnd w:id="35"/>
    <w:bookmarkStart w:name="z45" w:id="36"/>
    <w:p>
      <w:pPr>
        <w:spacing w:after="0"/>
        <w:ind w:left="0"/>
        <w:jc w:val="both"/>
      </w:pPr>
      <w:r>
        <w:rPr>
          <w:rFonts w:ascii="Times New Roman"/>
          <w:b w:val="false"/>
          <w:i w:val="false"/>
          <w:color w:val="000000"/>
          <w:sz w:val="28"/>
        </w:rPr>
        <w:t xml:space="preserve">
      21. Агломерацияларды дамыту жөніндегі уәкілетті орган есептілікті алған сәттен бастап 10 жұмыс күні ішінде оның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талаптарға сәйкестігіне тексеру жүргізеді.</w:t>
      </w:r>
    </w:p>
    <w:bookmarkEnd w:id="36"/>
    <w:bookmarkStart w:name="z46" w:id="37"/>
    <w:p>
      <w:pPr>
        <w:spacing w:after="0"/>
        <w:ind w:left="0"/>
        <w:jc w:val="both"/>
      </w:pPr>
      <w:r>
        <w:rPr>
          <w:rFonts w:ascii="Times New Roman"/>
          <w:b w:val="false"/>
          <w:i w:val="false"/>
          <w:color w:val="000000"/>
          <w:sz w:val="28"/>
        </w:rPr>
        <w:t>
      22. Кемшіліктер анықталған жағдайда ескертулерді есептілік алынған сәттен бастап 5 жұмыс күні ішінде жою мерзімімен пысықтауға қайтарылады.</w:t>
      </w:r>
    </w:p>
    <w:bookmarkEnd w:id="37"/>
    <w:bookmarkStart w:name="z47" w:id="38"/>
    <w:p>
      <w:pPr>
        <w:spacing w:after="0"/>
        <w:ind w:left="0"/>
        <w:jc w:val="both"/>
      </w:pPr>
      <w:r>
        <w:rPr>
          <w:rFonts w:ascii="Times New Roman"/>
          <w:b w:val="false"/>
          <w:i w:val="false"/>
          <w:color w:val="000000"/>
          <w:sz w:val="28"/>
        </w:rPr>
        <w:t>
      23. Келісілген есептілікті агломерацияларды дамыту жөніндегі уәкілетті орган келісімге қатысушыларға 10 жұмыс күні ішінде жібереді және жергілікті атқарушы органдардың ресми сайтында жариялайды.</w:t>
      </w:r>
    </w:p>
    <w:bookmarkEnd w:id="38"/>
    <w:bookmarkStart w:name="z48" w:id="39"/>
    <w:p>
      <w:pPr>
        <w:spacing w:after="0"/>
        <w:ind w:left="0"/>
        <w:jc w:val="left"/>
      </w:pPr>
      <w:r>
        <w:rPr>
          <w:rFonts w:ascii="Times New Roman"/>
          <w:b/>
          <w:i w:val="false"/>
          <w:color w:val="000000"/>
        </w:rPr>
        <w:t xml:space="preserve"> 4-тарау. Агломерация аумағындағы жергілікті маңызы бар мәселелерді бірлесіп шешу туралы келісімнің мазмұны</w:t>
      </w:r>
    </w:p>
    <w:bookmarkEnd w:id="39"/>
    <w:bookmarkStart w:name="z49" w:id="40"/>
    <w:p>
      <w:pPr>
        <w:spacing w:after="0"/>
        <w:ind w:left="0"/>
        <w:jc w:val="both"/>
      </w:pPr>
      <w:r>
        <w:rPr>
          <w:rFonts w:ascii="Times New Roman"/>
          <w:b w:val="false"/>
          <w:i w:val="false"/>
          <w:color w:val="000000"/>
          <w:sz w:val="28"/>
        </w:rPr>
        <w:t>
      24. Агломерация аумағындағы жергілікті маңызы бар мәселелерді бірлесіп шешу туралы келісімде:</w:t>
      </w:r>
    </w:p>
    <w:bookmarkEnd w:id="40"/>
    <w:bookmarkStart w:name="z50" w:id="41"/>
    <w:p>
      <w:pPr>
        <w:spacing w:after="0"/>
        <w:ind w:left="0"/>
        <w:jc w:val="both"/>
      </w:pPr>
      <w:r>
        <w:rPr>
          <w:rFonts w:ascii="Times New Roman"/>
          <w:b w:val="false"/>
          <w:i w:val="false"/>
          <w:color w:val="000000"/>
          <w:sz w:val="28"/>
        </w:rPr>
        <w:t>
      1) бірлескен жобаның сипаттамасы;</w:t>
      </w:r>
    </w:p>
    <w:bookmarkEnd w:id="41"/>
    <w:bookmarkStart w:name="z51" w:id="42"/>
    <w:p>
      <w:pPr>
        <w:spacing w:after="0"/>
        <w:ind w:left="0"/>
        <w:jc w:val="both"/>
      </w:pPr>
      <w:r>
        <w:rPr>
          <w:rFonts w:ascii="Times New Roman"/>
          <w:b w:val="false"/>
          <w:i w:val="false"/>
          <w:color w:val="000000"/>
          <w:sz w:val="28"/>
        </w:rPr>
        <w:t>
      2) жобаны іске асыруға жауаптылықты бөлу;</w:t>
      </w:r>
    </w:p>
    <w:bookmarkEnd w:id="42"/>
    <w:bookmarkStart w:name="z52" w:id="43"/>
    <w:p>
      <w:pPr>
        <w:spacing w:after="0"/>
        <w:ind w:left="0"/>
        <w:jc w:val="both"/>
      </w:pPr>
      <w:r>
        <w:rPr>
          <w:rFonts w:ascii="Times New Roman"/>
          <w:b w:val="false"/>
          <w:i w:val="false"/>
          <w:color w:val="000000"/>
          <w:sz w:val="28"/>
        </w:rPr>
        <w:t>
      3) орындалу мерзімдері;</w:t>
      </w:r>
    </w:p>
    <w:bookmarkEnd w:id="43"/>
    <w:bookmarkStart w:name="z53" w:id="44"/>
    <w:p>
      <w:pPr>
        <w:spacing w:after="0"/>
        <w:ind w:left="0"/>
        <w:jc w:val="both"/>
      </w:pPr>
      <w:r>
        <w:rPr>
          <w:rFonts w:ascii="Times New Roman"/>
          <w:b w:val="false"/>
          <w:i w:val="false"/>
          <w:color w:val="000000"/>
          <w:sz w:val="28"/>
        </w:rPr>
        <w:t xml:space="preserve">
      4) келісім негізінде агломерацияны дамыту мақсатында іске асырылған объектілерді мемлекеттік мүлік туралы Қазақстан Республикасының заңнамасына сәйкес аумағында объект іске асырылған жергілікті атқарушы органның коммуналдық меншігіне беру мерзімдері; </w:t>
      </w:r>
    </w:p>
    <w:bookmarkEnd w:id="44"/>
    <w:bookmarkStart w:name="z54" w:id="45"/>
    <w:p>
      <w:pPr>
        <w:spacing w:after="0"/>
        <w:ind w:left="0"/>
        <w:jc w:val="both"/>
      </w:pPr>
      <w:r>
        <w:rPr>
          <w:rFonts w:ascii="Times New Roman"/>
          <w:b w:val="false"/>
          <w:i w:val="false"/>
          <w:color w:val="000000"/>
          <w:sz w:val="28"/>
        </w:rPr>
        <w:t>
      5) агломерациялардың тізбесінде және құрамында айқындалған агломерациялар аумағында жаңа объектілердің салынуын қаржыландыру шарттары;</w:t>
      </w:r>
    </w:p>
    <w:bookmarkEnd w:id="45"/>
    <w:bookmarkStart w:name="z55" w:id="46"/>
    <w:p>
      <w:pPr>
        <w:spacing w:after="0"/>
        <w:ind w:left="0"/>
        <w:jc w:val="both"/>
      </w:pPr>
      <w:r>
        <w:rPr>
          <w:rFonts w:ascii="Times New Roman"/>
          <w:b w:val="false"/>
          <w:i w:val="false"/>
          <w:color w:val="000000"/>
          <w:sz w:val="28"/>
        </w:rPr>
        <w:t>
      6) жергілікті агломерация кеңесінің 20 адамнан аспайтын сандық құрамы;</w:t>
      </w:r>
    </w:p>
    <w:bookmarkEnd w:id="46"/>
    <w:bookmarkStart w:name="z56" w:id="47"/>
    <w:p>
      <w:pPr>
        <w:spacing w:after="0"/>
        <w:ind w:left="0"/>
        <w:jc w:val="both"/>
      </w:pPr>
      <w:r>
        <w:rPr>
          <w:rFonts w:ascii="Times New Roman"/>
          <w:b w:val="false"/>
          <w:i w:val="false"/>
          <w:color w:val="000000"/>
          <w:sz w:val="28"/>
        </w:rPr>
        <w:t>
      7) жергілікті агломерация кеңесін қалыптастыру тәртібі, оның ішінде құрамына кандидатураларды іріктеу мәселелері қамтылады.</w:t>
      </w:r>
    </w:p>
    <w:bookmarkEnd w:id="47"/>
    <w:bookmarkStart w:name="z57" w:id="48"/>
    <w:p>
      <w:pPr>
        <w:spacing w:after="0"/>
        <w:ind w:left="0"/>
        <w:jc w:val="both"/>
      </w:pPr>
      <w:r>
        <w:rPr>
          <w:rFonts w:ascii="Times New Roman"/>
          <w:b w:val="false"/>
          <w:i w:val="false"/>
          <w:color w:val="000000"/>
          <w:sz w:val="28"/>
        </w:rPr>
        <w:t xml:space="preserve">
      Жергілікті агломерация кеңесінің құрамы Заңның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жергілікті агломерация кеңесі туралы ережеге сәйкес қалыптастырылады;</w:t>
      </w:r>
    </w:p>
    <w:bookmarkEnd w:id="48"/>
    <w:bookmarkStart w:name="z58" w:id="49"/>
    <w:p>
      <w:pPr>
        <w:spacing w:after="0"/>
        <w:ind w:left="0"/>
        <w:jc w:val="both"/>
      </w:pPr>
      <w:r>
        <w:rPr>
          <w:rFonts w:ascii="Times New Roman"/>
          <w:b w:val="false"/>
          <w:i w:val="false"/>
          <w:color w:val="000000"/>
          <w:sz w:val="28"/>
        </w:rPr>
        <w:t>
      8) жергілікті агломерация кеңесінің отырысын өткізу тәртібі, оның ішінде оның кезеңділігі қамтылады.</w:t>
      </w:r>
    </w:p>
    <w:bookmarkEnd w:id="49"/>
    <w:bookmarkStart w:name="z59" w:id="50"/>
    <w:p>
      <w:pPr>
        <w:spacing w:after="0"/>
        <w:ind w:left="0"/>
        <w:jc w:val="both"/>
      </w:pPr>
      <w:r>
        <w:rPr>
          <w:rFonts w:ascii="Times New Roman"/>
          <w:b w:val="false"/>
          <w:i w:val="false"/>
          <w:color w:val="000000"/>
          <w:sz w:val="28"/>
        </w:rPr>
        <w:t xml:space="preserve">
      Жергілікті агломерация кеңесінің отырыстары тоқсанына бір реттен сиретпей өткізіледі. </w:t>
      </w:r>
    </w:p>
    <w:bookmarkEnd w:id="50"/>
    <w:bookmarkStart w:name="z60" w:id="51"/>
    <w:p>
      <w:pPr>
        <w:spacing w:after="0"/>
        <w:ind w:left="0"/>
        <w:jc w:val="both"/>
      </w:pPr>
      <w:r>
        <w:rPr>
          <w:rFonts w:ascii="Times New Roman"/>
          <w:b w:val="false"/>
          <w:i w:val="false"/>
          <w:color w:val="000000"/>
          <w:sz w:val="28"/>
        </w:rPr>
        <w:t>
      25. Келісімге жергілікті атқарушы органдардың бірінші басшылары қол қояды.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Агломерация</w:t>
            </w:r>
            <w:r>
              <w:br/>
            </w:r>
            <w:r>
              <w:rPr>
                <w:rFonts w:ascii="Times New Roman"/>
                <w:b w:val="false"/>
                <w:i w:val="false"/>
                <w:color w:val="000000"/>
                <w:sz w:val="20"/>
              </w:rPr>
              <w:t>аумағындағы жергілікті маңызы</w:t>
            </w:r>
            <w:r>
              <w:br/>
            </w:r>
            <w:r>
              <w:rPr>
                <w:rFonts w:ascii="Times New Roman"/>
                <w:b w:val="false"/>
                <w:i w:val="false"/>
                <w:color w:val="000000"/>
                <w:sz w:val="20"/>
              </w:rPr>
              <w:t>бар мәселелерді бірлесіп шешу</w:t>
            </w:r>
            <w:r>
              <w:br/>
            </w:r>
            <w:r>
              <w:rPr>
                <w:rFonts w:ascii="Times New Roman"/>
                <w:b w:val="false"/>
                <w:i w:val="false"/>
                <w:color w:val="000000"/>
                <w:sz w:val="20"/>
              </w:rPr>
              <w:t>бойынша бір деңгейдегі</w:t>
            </w:r>
            <w:r>
              <w:br/>
            </w:r>
            <w:r>
              <w:rPr>
                <w:rFonts w:ascii="Times New Roman"/>
                <w:b w:val="false"/>
                <w:i w:val="false"/>
                <w:color w:val="000000"/>
                <w:sz w:val="20"/>
              </w:rPr>
              <w:t>жергілікті бюджеттердің бір-бірімен өзара қарым-қатынас</w:t>
            </w:r>
            <w:r>
              <w:br/>
            </w:r>
            <w:r>
              <w:rPr>
                <w:rFonts w:ascii="Times New Roman"/>
                <w:b w:val="false"/>
                <w:i w:val="false"/>
                <w:color w:val="000000"/>
                <w:sz w:val="20"/>
              </w:rPr>
              <w:t>жасау қағидалары, агломерация</w:t>
            </w:r>
            <w:r>
              <w:br/>
            </w:r>
            <w:r>
              <w:rPr>
                <w:rFonts w:ascii="Times New Roman"/>
                <w:b w:val="false"/>
                <w:i w:val="false"/>
                <w:color w:val="000000"/>
                <w:sz w:val="20"/>
              </w:rPr>
              <w:t>аумағында жергілікті маңызы</w:t>
            </w:r>
            <w:r>
              <w:br/>
            </w:r>
            <w:r>
              <w:rPr>
                <w:rFonts w:ascii="Times New Roman"/>
                <w:b w:val="false"/>
                <w:i w:val="false"/>
                <w:color w:val="000000"/>
                <w:sz w:val="20"/>
              </w:rPr>
              <w:t>бар мәселелерді бірлесіп шешу</w:t>
            </w:r>
            <w:r>
              <w:br/>
            </w:r>
            <w:r>
              <w:rPr>
                <w:rFonts w:ascii="Times New Roman"/>
                <w:b w:val="false"/>
                <w:i w:val="false"/>
                <w:color w:val="000000"/>
                <w:sz w:val="20"/>
              </w:rPr>
              <w:t>туралы келісімнің іске</w:t>
            </w:r>
            <w:r>
              <w:br/>
            </w:r>
            <w:r>
              <w:rPr>
                <w:rFonts w:ascii="Times New Roman"/>
                <w:b w:val="false"/>
                <w:i w:val="false"/>
                <w:color w:val="000000"/>
                <w:sz w:val="20"/>
              </w:rPr>
              <w:t>асырылуы туралы есептілікті</w:t>
            </w:r>
            <w:r>
              <w:br/>
            </w:r>
            <w:r>
              <w:rPr>
                <w:rFonts w:ascii="Times New Roman"/>
                <w:b w:val="false"/>
                <w:i w:val="false"/>
                <w:color w:val="000000"/>
                <w:sz w:val="20"/>
              </w:rPr>
              <w:t>жасау және ұсыну тәртібі және</w:t>
            </w:r>
            <w:r>
              <w:br/>
            </w:r>
            <w:r>
              <w:rPr>
                <w:rFonts w:ascii="Times New Roman"/>
                <w:b w:val="false"/>
                <w:i w:val="false"/>
                <w:color w:val="000000"/>
                <w:sz w:val="20"/>
              </w:rPr>
              <w:t>агломерация аумағындағы</w:t>
            </w:r>
            <w:r>
              <w:br/>
            </w:r>
            <w:r>
              <w:rPr>
                <w:rFonts w:ascii="Times New Roman"/>
                <w:b w:val="false"/>
                <w:i w:val="false"/>
                <w:color w:val="000000"/>
                <w:sz w:val="20"/>
              </w:rPr>
              <w:t>жергілікті маңызы бар</w:t>
            </w:r>
            <w:r>
              <w:br/>
            </w:r>
            <w:r>
              <w:rPr>
                <w:rFonts w:ascii="Times New Roman"/>
                <w:b w:val="false"/>
                <w:i w:val="false"/>
                <w:color w:val="000000"/>
                <w:sz w:val="20"/>
              </w:rPr>
              <w:t>мәселелерді бірлесіп шешу</w:t>
            </w:r>
            <w:r>
              <w:br/>
            </w:r>
            <w:r>
              <w:rPr>
                <w:rFonts w:ascii="Times New Roman"/>
                <w:b w:val="false"/>
                <w:i w:val="false"/>
                <w:color w:val="000000"/>
                <w:sz w:val="20"/>
              </w:rPr>
              <w:t>туралы келісімнің мазмұнына</w:t>
            </w:r>
            <w:r>
              <w:br/>
            </w:r>
            <w:r>
              <w:rPr>
                <w:rFonts w:ascii="Times New Roman"/>
                <w:b w:val="false"/>
                <w:i w:val="false"/>
                <w:color w:val="000000"/>
                <w:sz w:val="20"/>
              </w:rPr>
              <w:t>қойылатын талаптар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3" w:id="52"/>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bookmarkEnd w:id="52"/>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https://www.gov.kz/memleket/entities/economy/activities/198?lang=ru</w:t>
      </w:r>
    </w:p>
    <w:p>
      <w:pPr>
        <w:spacing w:after="0"/>
        <w:ind w:left="0"/>
        <w:jc w:val="both"/>
      </w:pPr>
      <w:r>
        <w:rPr>
          <w:rFonts w:ascii="Times New Roman"/>
          <w:b w:val="false"/>
          <w:i w:val="false"/>
          <w:color w:val="000000"/>
          <w:sz w:val="28"/>
        </w:rPr>
        <w:t>
      Әкімшілік нысанның атауы: "Агломерация аумағында жергілікті маңызы бар мәселелерді бірлесіп шешу туралы келісімді іске асыру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СР-1</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____________20___жыл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облыстардың жергілікті атқарушы органдары (әкімдіктері).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25 желтоқсанға дейін.</w:t>
      </w:r>
    </w:p>
    <w:p>
      <w:pPr>
        <w:spacing w:after="0"/>
        <w:ind w:left="0"/>
        <w:jc w:val="both"/>
      </w:pPr>
      <w:r>
        <w:rPr>
          <w:rFonts w:ascii="Times New Roman"/>
          <w:b w:val="false"/>
          <w:i w:val="false"/>
          <w:color w:val="000000"/>
          <w:sz w:val="28"/>
        </w:rPr>
        <w:t>
      Жеке сәйкестендіру нөмірі (ЖСН)/Бизнес-сәйкестендіру нөмірі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73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73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Агломерация аумағында жергілікті маңызы бар мәселелерді бірлесіп шешу туралы келісімді іске асыру туралы есеп</w:t>
      </w:r>
    </w:p>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Ұлттық экономика министрінің 04.11.2025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шеңберінде іске асырылған іс-шаралар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құны мен қуаты</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іске асыру мерзімі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жергілікті атқарушы органның коммуналдық меншігіне беру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 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адамдарды</w:t>
      </w:r>
    </w:p>
    <w:p>
      <w:pPr>
        <w:spacing w:after="0"/>
        <w:ind w:left="0"/>
        <w:jc w:val="both"/>
      </w:pPr>
      <w:r>
        <w:rPr>
          <w:rFonts w:ascii="Times New Roman"/>
          <w:b w:val="false"/>
          <w:i w:val="false"/>
          <w:color w:val="000000"/>
          <w:sz w:val="28"/>
        </w:rPr>
        <w:t>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"Агломерация аумағында</w:t>
            </w:r>
            <w:r>
              <w:br/>
            </w:r>
            <w:r>
              <w:rPr>
                <w:rFonts w:ascii="Times New Roman"/>
                <w:b w:val="false"/>
                <w:i w:val="false"/>
                <w:color w:val="000000"/>
                <w:sz w:val="20"/>
              </w:rPr>
              <w:t>жергілікті маңызы бар</w:t>
            </w:r>
            <w:r>
              <w:br/>
            </w:r>
            <w:r>
              <w:rPr>
                <w:rFonts w:ascii="Times New Roman"/>
                <w:b w:val="false"/>
                <w:i w:val="false"/>
                <w:color w:val="000000"/>
                <w:sz w:val="20"/>
              </w:rPr>
              <w:t>мәселелерді бірлесіп шешу</w:t>
            </w:r>
            <w:r>
              <w:br/>
            </w:r>
            <w:r>
              <w:rPr>
                <w:rFonts w:ascii="Times New Roman"/>
                <w:b w:val="false"/>
                <w:i w:val="false"/>
                <w:color w:val="000000"/>
                <w:sz w:val="20"/>
              </w:rPr>
              <w:t>туралы келісімді іске</w:t>
            </w:r>
            <w:r>
              <w:br/>
            </w:r>
            <w:r>
              <w:rPr>
                <w:rFonts w:ascii="Times New Roman"/>
                <w:b w:val="false"/>
                <w:i w:val="false"/>
                <w:color w:val="000000"/>
                <w:sz w:val="20"/>
              </w:rPr>
              <w:t>асыру туралы есеп"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"Агломерация аумағында жергілікті маңызы бар мәселелерді бірлесіп шешу туралы келісімді іске асыру туралы есеп" әкімшілік деректерін жинауға арналған нысанды толтыру бойынша түсініктеме 1-тарау. Жалпы ережелер</w:t>
      </w:r>
    </w:p>
    <w:p>
      <w:pPr>
        <w:spacing w:after="0"/>
        <w:ind w:left="0"/>
        <w:jc w:val="both"/>
      </w:pPr>
      <w:r>
        <w:rPr>
          <w:rFonts w:ascii="Times New Roman"/>
          <w:b w:val="false"/>
          <w:i w:val="false"/>
          <w:color w:val="000000"/>
          <w:sz w:val="28"/>
        </w:rPr>
        <w:t>
      1. Осы түсіндірме "Агломерация аумағында жергілікті маңызы бар мәселелерді бірлесіп шешу туралы келісімді іске асыру туралы есеп" әкімшілік деректерін жинауға арналған нысанды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2. Нысанға басшы не оның міндетін атқарушы тұлға тегі мен аты-жөнін көрсете отырып қол қояды.</w:t>
      </w:r>
    </w:p>
    <w:p>
      <w:pPr>
        <w:spacing w:after="0"/>
        <w:ind w:left="0"/>
        <w:jc w:val="both"/>
      </w:pPr>
      <w:r>
        <w:rPr>
          <w:rFonts w:ascii="Times New Roman"/>
          <w:b w:val="false"/>
          <w:i w:val="false"/>
          <w:color w:val="000000"/>
          <w:sz w:val="28"/>
        </w:rPr>
        <w:t>
      3. Нысан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түсініктеме</w:t>
      </w:r>
    </w:p>
    <w:p>
      <w:pPr>
        <w:spacing w:after="0"/>
        <w:ind w:left="0"/>
        <w:jc w:val="both"/>
      </w:pPr>
      <w:r>
        <w:rPr>
          <w:rFonts w:ascii="Times New Roman"/>
          <w:b w:val="false"/>
          <w:i w:val="false"/>
          <w:color w:val="000000"/>
          <w:sz w:val="28"/>
        </w:rPr>
        <w:t>
      4. Нысанның 1-бағанында реттік нөмірі көрсетіледі;</w:t>
      </w:r>
    </w:p>
    <w:p>
      <w:pPr>
        <w:spacing w:after="0"/>
        <w:ind w:left="0"/>
        <w:jc w:val="both"/>
      </w:pPr>
      <w:r>
        <w:rPr>
          <w:rFonts w:ascii="Times New Roman"/>
          <w:b w:val="false"/>
          <w:i w:val="false"/>
          <w:color w:val="000000"/>
          <w:sz w:val="28"/>
        </w:rPr>
        <w:t>
      5. Нысанның 2-бағанында келісім шеңберінде іске асырылған іс-шаралардың тізбесі көрсетіледі;</w:t>
      </w:r>
    </w:p>
    <w:p>
      <w:pPr>
        <w:spacing w:after="0"/>
        <w:ind w:left="0"/>
        <w:jc w:val="both"/>
      </w:pPr>
      <w:r>
        <w:rPr>
          <w:rFonts w:ascii="Times New Roman"/>
          <w:b w:val="false"/>
          <w:i w:val="false"/>
          <w:color w:val="000000"/>
          <w:sz w:val="28"/>
        </w:rPr>
        <w:t>
      6. Нысанның 3-бағанында жобалардың құны мен қуаты көрсетіледі;</w:t>
      </w:r>
    </w:p>
    <w:p>
      <w:pPr>
        <w:spacing w:after="0"/>
        <w:ind w:left="0"/>
        <w:jc w:val="both"/>
      </w:pPr>
      <w:r>
        <w:rPr>
          <w:rFonts w:ascii="Times New Roman"/>
          <w:b w:val="false"/>
          <w:i w:val="false"/>
          <w:color w:val="000000"/>
          <w:sz w:val="28"/>
        </w:rPr>
        <w:t>
      7. Нысанның 4-бағанында оларды іске асыру мерзімі мен орны көрсетіледі;</w:t>
      </w:r>
    </w:p>
    <w:p>
      <w:pPr>
        <w:spacing w:after="0"/>
        <w:ind w:left="0"/>
        <w:jc w:val="both"/>
      </w:pPr>
      <w:r>
        <w:rPr>
          <w:rFonts w:ascii="Times New Roman"/>
          <w:b w:val="false"/>
          <w:i w:val="false"/>
          <w:color w:val="000000"/>
          <w:sz w:val="28"/>
        </w:rPr>
        <w:t>
      8. Нысанның 5-бағанында қол жеткізілген нәтижелер туралы ақпарат көрсетіледі;</w:t>
      </w:r>
    </w:p>
    <w:p>
      <w:pPr>
        <w:spacing w:after="0"/>
        <w:ind w:left="0"/>
        <w:jc w:val="both"/>
      </w:pPr>
      <w:r>
        <w:rPr>
          <w:rFonts w:ascii="Times New Roman"/>
          <w:b w:val="false"/>
          <w:i w:val="false"/>
          <w:color w:val="000000"/>
          <w:sz w:val="28"/>
        </w:rPr>
        <w:t>
      9. Нысанның 6-бағанында объектілерді жергілікті атқарушы органның коммуналдық меншігіне беру туралы ақпарат көрсетіледі.</w:t>
      </w:r>
    </w:p>
    <w:p>
      <w:pPr>
        <w:spacing w:after="0"/>
        <w:ind w:left="0"/>
        <w:jc w:val="both"/>
      </w:pPr>
      <w:r>
        <w:rPr>
          <w:rFonts w:ascii="Times New Roman"/>
          <w:b w:val="false"/>
          <w:i w:val="false"/>
          <w:color w:val="000000"/>
          <w:sz w:val="28"/>
        </w:rPr>
        <w:t>
      Нысанды толтырудың ұқсас схемасы нысанның барлық жолдарын толтырған кезде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