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8bb2" w14:textId="9098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Қостанай облысы Ұзынкөл ауданы Федоров ауылдық округі әкімінің 2025 жылғы 16 шілдедегі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8) тармақшасына сәйкес және Ұзынкөл ауданындағы бас мемлекеттік ветеринариялық-санитариялық инспекторының 2025 жылғы 10 шілдедегі № 137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Ұзынкөл ауданы Федоров Сокол ауылы бойынша орналасқан Реунова С.П. жеке ауласындағы жыртқыш (мысық)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Ұзынкөл аудандық аумақтық инспекциясы" мемлекеттік мекемесіне (келісім бойынша), "Қазақстан Республикасы денсаулық сақтау Министрлігі санитарлық-эпидемиологиялық бақылау Комитеті Қостанай облысының санитарлық-эпидемиологиялық бақылау Департаментінің Ұзынкөл аудандық санитарлық эпидемиологиялық бақылау басқармасы" республикалық мемлекеттік мекемесіне (келісім бойынша) шектеу іс-шараларын эпизоотия ошағында санитариялық-эпидемиологиялық қолайлы жағдайға қол жеткізу үшін қажетті санитариялық-эпидемиологиялық іс-шаралар жүргізу ұсынылсын.</w:t>
      </w:r>
    </w:p>
    <w:bookmarkEnd w:id="2"/>
    <w:bookmarkStart w:name="z7" w:id="3"/>
    <w:p>
      <w:pPr>
        <w:spacing w:after="0"/>
        <w:ind w:left="0"/>
        <w:jc w:val="both"/>
      </w:pPr>
      <w:r>
        <w:rPr>
          <w:rFonts w:ascii="Times New Roman"/>
          <w:b w:val="false"/>
          <w:i w:val="false"/>
          <w:color w:val="000000"/>
          <w:sz w:val="28"/>
        </w:rPr>
        <w:t>
      3. "Ұзынкөл ауданының Федоров ауылдық округі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 Қазақстан Республикасы Әділет министрлігінің "Қазақстан Республикасының Заңнамалық және құқықтық ақпарат институты" шаруашылық жүргізу құқығындағы республикалық мемлекеттік кәсіпорнының Қостанай облысы бойынша Филиалында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Ұзынкөл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Кукин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Ұзынкөл</w:t>
      </w:r>
    </w:p>
    <w:bookmarkEnd w:id="12"/>
    <w:bookmarkStart w:name="z18" w:id="13"/>
    <w:p>
      <w:pPr>
        <w:spacing w:after="0"/>
        <w:ind w:left="0"/>
        <w:jc w:val="both"/>
      </w:pPr>
      <w:r>
        <w:rPr>
          <w:rFonts w:ascii="Times New Roman"/>
          <w:b w:val="false"/>
          <w:i w:val="false"/>
          <w:color w:val="000000"/>
          <w:sz w:val="28"/>
        </w:rPr>
        <w:t>
      аудандық аумақтық инспекциясы"</w:t>
      </w:r>
    </w:p>
    <w:bookmarkEnd w:id="13"/>
    <w:bookmarkStart w:name="z19" w:id="14"/>
    <w:p>
      <w:pPr>
        <w:spacing w:after="0"/>
        <w:ind w:left="0"/>
        <w:jc w:val="both"/>
      </w:pPr>
      <w:r>
        <w:rPr>
          <w:rFonts w:ascii="Times New Roman"/>
          <w:b w:val="false"/>
          <w:i w:val="false"/>
          <w:color w:val="000000"/>
          <w:sz w:val="28"/>
        </w:rPr>
        <w:t>
      мемлекеттік мекемесінің басшысы</w:t>
      </w:r>
    </w:p>
    <w:bookmarkEnd w:id="14"/>
    <w:bookmarkStart w:name="z20" w:id="15"/>
    <w:p>
      <w:pPr>
        <w:spacing w:after="0"/>
        <w:ind w:left="0"/>
        <w:jc w:val="both"/>
      </w:pPr>
      <w:r>
        <w:rPr>
          <w:rFonts w:ascii="Times New Roman"/>
          <w:b w:val="false"/>
          <w:i w:val="false"/>
          <w:color w:val="000000"/>
          <w:sz w:val="28"/>
        </w:rPr>
        <w:t>
      _________________ А. Алимбаева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"Қазақстан Республикасы денсаулық сақтау</w:t>
      </w:r>
    </w:p>
    <w:bookmarkEnd w:id="16"/>
    <w:bookmarkStart w:name="z22" w:id="17"/>
    <w:p>
      <w:pPr>
        <w:spacing w:after="0"/>
        <w:ind w:left="0"/>
        <w:jc w:val="both"/>
      </w:pPr>
      <w:r>
        <w:rPr>
          <w:rFonts w:ascii="Times New Roman"/>
          <w:b w:val="false"/>
          <w:i w:val="false"/>
          <w:color w:val="000000"/>
          <w:sz w:val="28"/>
        </w:rPr>
        <w:t>
      Министрлігі санитарлық-эпидемиологиялық</w:t>
      </w:r>
    </w:p>
    <w:bookmarkEnd w:id="17"/>
    <w:bookmarkStart w:name="z23" w:id="18"/>
    <w:p>
      <w:pPr>
        <w:spacing w:after="0"/>
        <w:ind w:left="0"/>
        <w:jc w:val="both"/>
      </w:pPr>
      <w:r>
        <w:rPr>
          <w:rFonts w:ascii="Times New Roman"/>
          <w:b w:val="false"/>
          <w:i w:val="false"/>
          <w:color w:val="000000"/>
          <w:sz w:val="28"/>
        </w:rPr>
        <w:t>
      бақылау Комитеті Қостанай облысының</w:t>
      </w:r>
    </w:p>
    <w:bookmarkEnd w:id="18"/>
    <w:bookmarkStart w:name="z24" w:id="19"/>
    <w:p>
      <w:pPr>
        <w:spacing w:after="0"/>
        <w:ind w:left="0"/>
        <w:jc w:val="both"/>
      </w:pPr>
      <w:r>
        <w:rPr>
          <w:rFonts w:ascii="Times New Roman"/>
          <w:b w:val="false"/>
          <w:i w:val="false"/>
          <w:color w:val="000000"/>
          <w:sz w:val="28"/>
        </w:rPr>
        <w:t>
      санитарлық-эпидемиологиялық бақылау</w:t>
      </w:r>
    </w:p>
    <w:bookmarkEnd w:id="19"/>
    <w:bookmarkStart w:name="z25" w:id="20"/>
    <w:p>
      <w:pPr>
        <w:spacing w:after="0"/>
        <w:ind w:left="0"/>
        <w:jc w:val="both"/>
      </w:pPr>
      <w:r>
        <w:rPr>
          <w:rFonts w:ascii="Times New Roman"/>
          <w:b w:val="false"/>
          <w:i w:val="false"/>
          <w:color w:val="000000"/>
          <w:sz w:val="28"/>
        </w:rPr>
        <w:t>
      Департаментінің Ұзынкөл аудандық</w:t>
      </w:r>
    </w:p>
    <w:bookmarkEnd w:id="20"/>
    <w:bookmarkStart w:name="z26" w:id="21"/>
    <w:p>
      <w:pPr>
        <w:spacing w:after="0"/>
        <w:ind w:left="0"/>
        <w:jc w:val="both"/>
      </w:pPr>
      <w:r>
        <w:rPr>
          <w:rFonts w:ascii="Times New Roman"/>
          <w:b w:val="false"/>
          <w:i w:val="false"/>
          <w:color w:val="000000"/>
          <w:sz w:val="28"/>
        </w:rPr>
        <w:t>
      санитарлық эпидемиологиялық бақылау</w:t>
      </w:r>
    </w:p>
    <w:bookmarkEnd w:id="21"/>
    <w:bookmarkStart w:name="z27" w:id="22"/>
    <w:p>
      <w:pPr>
        <w:spacing w:after="0"/>
        <w:ind w:left="0"/>
        <w:jc w:val="both"/>
      </w:pPr>
      <w:r>
        <w:rPr>
          <w:rFonts w:ascii="Times New Roman"/>
          <w:b w:val="false"/>
          <w:i w:val="false"/>
          <w:color w:val="000000"/>
          <w:sz w:val="28"/>
        </w:rPr>
        <w:t>
      басқармасы" республикалық мемлекеттік</w:t>
      </w:r>
    </w:p>
    <w:bookmarkEnd w:id="22"/>
    <w:bookmarkStart w:name="z28" w:id="23"/>
    <w:p>
      <w:pPr>
        <w:spacing w:after="0"/>
        <w:ind w:left="0"/>
        <w:jc w:val="both"/>
      </w:pPr>
      <w:r>
        <w:rPr>
          <w:rFonts w:ascii="Times New Roman"/>
          <w:b w:val="false"/>
          <w:i w:val="false"/>
          <w:color w:val="000000"/>
          <w:sz w:val="28"/>
        </w:rPr>
        <w:t>
      мекемесінің басшысының міндетін атқарушы</w:t>
      </w:r>
    </w:p>
    <w:bookmarkEnd w:id="23"/>
    <w:bookmarkStart w:name="z29" w:id="24"/>
    <w:p>
      <w:pPr>
        <w:spacing w:after="0"/>
        <w:ind w:left="0"/>
        <w:jc w:val="both"/>
      </w:pPr>
      <w:r>
        <w:rPr>
          <w:rFonts w:ascii="Times New Roman"/>
          <w:b w:val="false"/>
          <w:i w:val="false"/>
          <w:color w:val="000000"/>
          <w:sz w:val="28"/>
        </w:rPr>
        <w:t>
      ___________________________ Н. Курочкина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