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f96b" w14:textId="bb1f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2024 жылғы 26 желтоқсандағы № 139 "Ұзынкөл ауданының 2025 - 2027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2025 жылғы 24 желтоқсандағы № 198 шешімі</w:t>
      </w:r>
    </w:p>
    <w:p>
      <w:pPr>
        <w:spacing w:after="0"/>
        <w:ind w:left="0"/>
        <w:jc w:val="both"/>
      </w:pPr>
      <w:bookmarkStart w:name="z4" w:id="0"/>
      <w:r>
        <w:rPr>
          <w:rFonts w:ascii="Times New Roman"/>
          <w:b w:val="false"/>
          <w:i w:val="false"/>
          <w:color w:val="000000"/>
          <w:sz w:val="28"/>
        </w:rPr>
        <w:t>
      Ұзынкөл аудандық мәслихаты ШЕШІМ КАБЫЛДАДЫ:</w:t>
      </w:r>
    </w:p>
    <w:bookmarkEnd w:id="0"/>
    <w:bookmarkStart w:name="z5" w:id="1"/>
    <w:p>
      <w:pPr>
        <w:spacing w:after="0"/>
        <w:ind w:left="0"/>
        <w:jc w:val="both"/>
      </w:pPr>
      <w:r>
        <w:rPr>
          <w:rFonts w:ascii="Times New Roman"/>
          <w:b w:val="false"/>
          <w:i w:val="false"/>
          <w:color w:val="000000"/>
          <w:sz w:val="28"/>
        </w:rPr>
        <w:t xml:space="preserve">
      1. "Ұзынкөл ауданының 2025-2027 жылдарға арналған аудандық бюджеті туралы" Қостанай облысы Ұзынкөл аудандық мәслихатының 2024 жылғы 26 желтоқсандағы </w:t>
      </w:r>
      <w:r>
        <w:rPr>
          <w:rFonts w:ascii="Times New Roman"/>
          <w:b w:val="false"/>
          <w:i w:val="false"/>
          <w:color w:val="000000"/>
          <w:sz w:val="28"/>
        </w:rPr>
        <w:t>№ 139</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Ұзынкөл ауданының 2025-2027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4 568 139,0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1 623 134,0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32 640,5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37 716,0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2 874 648,5 мың теңге;</w:t>
      </w:r>
    </w:p>
    <w:bookmarkEnd w:id="8"/>
    <w:bookmarkStart w:name="z13" w:id="9"/>
    <w:p>
      <w:pPr>
        <w:spacing w:after="0"/>
        <w:ind w:left="0"/>
        <w:jc w:val="both"/>
      </w:pPr>
      <w:r>
        <w:rPr>
          <w:rFonts w:ascii="Times New Roman"/>
          <w:b w:val="false"/>
          <w:i w:val="false"/>
          <w:color w:val="000000"/>
          <w:sz w:val="28"/>
        </w:rPr>
        <w:t>
      2) шығындар – 5 002 293,9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21 782,2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256 528, 2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22 846,0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-455 937,1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455 937,1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__________________ А. Лагушина</w:t>
      </w:r>
    </w:p>
    <w:bookmarkEnd w:id="22"/>
    <w:bookmarkStart w:name="z28" w:id="23"/>
    <w:p>
      <w:pPr>
        <w:spacing w:after="0"/>
        <w:ind w:left="0"/>
        <w:jc w:val="both"/>
      </w:pPr>
      <w:r>
        <w:rPr>
          <w:rFonts w:ascii="Times New Roman"/>
          <w:b w:val="false"/>
          <w:i w:val="false"/>
          <w:color w:val="000000"/>
          <w:sz w:val="28"/>
        </w:rPr>
        <w:t>
      2025 жылғы "24" желтоқсан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7" w:id="24"/>
    <w:p>
      <w:pPr>
        <w:spacing w:after="0"/>
        <w:ind w:left="0"/>
        <w:jc w:val="left"/>
      </w:pPr>
      <w:r>
        <w:rPr>
          <w:rFonts w:ascii="Times New Roman"/>
          <w:b/>
          <w:i w:val="false"/>
          <w:color w:val="000000"/>
        </w:rPr>
        <w:t xml:space="preserve"> 2025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2780348,5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455937,1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46" w:id="25"/>
    <w:p>
      <w:pPr>
        <w:spacing w:after="0"/>
        <w:ind w:left="0"/>
        <w:jc w:val="left"/>
      </w:pPr>
      <w:r>
        <w:rPr>
          <w:rFonts w:ascii="Times New Roman"/>
          <w:b/>
          <w:i w:val="false"/>
          <w:color w:val="000000"/>
        </w:rPr>
        <w:t xml:space="preserve"> 2026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