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8ebfe" w14:textId="3f8eb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Ұзынкөл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2025 жылы әлеуметтік қолдау көрсету туралы</w:t>
      </w:r>
    </w:p>
    <w:p>
      <w:pPr>
        <w:spacing w:after="0"/>
        <w:ind w:left="0"/>
        <w:jc w:val="both"/>
      </w:pPr>
      <w:r>
        <w:rPr>
          <w:rFonts w:ascii="Times New Roman"/>
          <w:b w:val="false"/>
          <w:i w:val="false"/>
          <w:color w:val="000000"/>
          <w:sz w:val="28"/>
        </w:rPr>
        <w:t>Қостанай облысы Ұзынкөл ауданы мәслихатының 2025 жылғы 12 мамырдағы № 166 шешімі</w:t>
      </w:r>
    </w:p>
    <w:p>
      <w:pPr>
        <w:spacing w:after="0"/>
        <w:ind w:left="0"/>
        <w:jc w:val="both"/>
      </w:pPr>
      <w:bookmarkStart w:name="z4"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w:t>
      </w:r>
      <w:r>
        <w:rPr>
          <w:rFonts w:ascii="Times New Roman"/>
          <w:b w:val="false"/>
          <w:i w:val="false"/>
          <w:color w:val="000000"/>
          <w:sz w:val="28"/>
        </w:rPr>
        <w:t>18 – бабы</w:t>
      </w:r>
      <w:r>
        <w:rPr>
          <w:rFonts w:ascii="Times New Roman"/>
          <w:b w:val="false"/>
          <w:i w:val="false"/>
          <w:color w:val="000000"/>
          <w:sz w:val="28"/>
        </w:rPr>
        <w:t xml:space="preserve"> 8 тармағына, "Қазақстан Республикасындағы мемлекеттік қызмет туралы" Қазақстан Республикасы Заңының </w:t>
      </w:r>
      <w:r>
        <w:rPr>
          <w:rFonts w:ascii="Times New Roman"/>
          <w:b w:val="false"/>
          <w:i w:val="false"/>
          <w:color w:val="000000"/>
          <w:sz w:val="28"/>
        </w:rPr>
        <w:t>56-бабы</w:t>
      </w:r>
      <w:r>
        <w:rPr>
          <w:rFonts w:ascii="Times New Roman"/>
          <w:b w:val="false"/>
          <w:i w:val="false"/>
          <w:color w:val="000000"/>
          <w:sz w:val="28"/>
        </w:rPr>
        <w:t xml:space="preserve"> 12-тармағына, Қазақстан Республикасы Ұлттық экономика министрінің 2014 жылғы 6 қарашадағы </w:t>
      </w:r>
      <w:r>
        <w:rPr>
          <w:rFonts w:ascii="Times New Roman"/>
          <w:b w:val="false"/>
          <w:i w:val="false"/>
          <w:color w:val="000000"/>
          <w:sz w:val="28"/>
        </w:rPr>
        <w:t>№ 72</w:t>
      </w:r>
      <w:r>
        <w:rPr>
          <w:rFonts w:ascii="Times New Roman"/>
          <w:b w:val="false"/>
          <w:i w:val="false"/>
          <w:color w:val="000000"/>
          <w:sz w:val="28"/>
        </w:rPr>
        <w:t xml:space="preserve">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(Нормативтік құқықтық актілердің мемлекеттік тіркеу тізілімінде № 9946 болып тіркелді) бұйрығына сәйкес Ұзынкөл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Ұзынкөл ауданының ауылдық елді мекендеріне жұмыс істеуге және тұруға келген "Қазақстан Республикасының мемлекеттік қызметі туралы" Қазақстан Республикасының Заңы </w:t>
      </w:r>
      <w:r>
        <w:rPr>
          <w:rFonts w:ascii="Times New Roman"/>
          <w:b w:val="false"/>
          <w:i w:val="false"/>
          <w:color w:val="000000"/>
          <w:sz w:val="28"/>
        </w:rPr>
        <w:t>56-бабының</w:t>
      </w:r>
      <w:r>
        <w:rPr>
          <w:rFonts w:ascii="Times New Roman"/>
          <w:b w:val="false"/>
          <w:i w:val="false"/>
          <w:color w:val="000000"/>
          <w:sz w:val="28"/>
        </w:rPr>
        <w:t xml:space="preserve"> 12-тармағында көзделген шектеулерді ескере отырып,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2025 жылы мынадай әлеуметтік қолдау көрсетілсін:</w:t>
      </w:r>
    </w:p>
    <w:bookmarkEnd w:id="1"/>
    <w:bookmarkStart w:name="z6" w:id="2"/>
    <w:p>
      <w:pPr>
        <w:spacing w:after="0"/>
        <w:ind w:left="0"/>
        <w:jc w:val="both"/>
      </w:pPr>
      <w:r>
        <w:rPr>
          <w:rFonts w:ascii="Times New Roman"/>
          <w:b w:val="false"/>
          <w:i w:val="false"/>
          <w:color w:val="000000"/>
          <w:sz w:val="28"/>
        </w:rPr>
        <w:t>
      1) көтерме жәрдемақы жүз еселенген айлық есептік көрсеткішке тең сомада;</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bookmarkEnd w:id="3"/>
    <w:bookmarkStart w:name="z8" w:id="4"/>
    <w:p>
      <w:pPr>
        <w:spacing w:after="0"/>
        <w:ind w:left="0"/>
        <w:jc w:val="both"/>
      </w:pPr>
      <w:r>
        <w:rPr>
          <w:rFonts w:ascii="Times New Roman"/>
          <w:b w:val="false"/>
          <w:i w:val="false"/>
          <w:color w:val="000000"/>
          <w:sz w:val="28"/>
        </w:rPr>
        <w:t>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bookmarkEnd w:id="4"/>
    <w:bookmarkStart w:name="z9" w:id="5"/>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w:t>
      </w:r>
    </w:p>
    <w:bookmarkEnd w:id="5"/>
    <w:bookmarkStart w:name="z10" w:id="6"/>
    <w:p>
      <w:pPr>
        <w:spacing w:after="0"/>
        <w:ind w:left="0"/>
        <w:jc w:val="both"/>
      </w:pP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Болатов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"Ұзынкөл ауданының экономика</w:t>
      </w:r>
    </w:p>
    <w:bookmarkEnd w:id="8"/>
    <w:bookmarkStart w:name="z14" w:id="9"/>
    <w:p>
      <w:pPr>
        <w:spacing w:after="0"/>
        <w:ind w:left="0"/>
        <w:jc w:val="both"/>
      </w:pPr>
      <w:r>
        <w:rPr>
          <w:rFonts w:ascii="Times New Roman"/>
          <w:b w:val="false"/>
          <w:i w:val="false"/>
          <w:color w:val="000000"/>
          <w:sz w:val="28"/>
        </w:rPr>
        <w:t>
      және бюджеттік жоспарлау бөлімі"</w:t>
      </w:r>
    </w:p>
    <w:bookmarkEnd w:id="9"/>
    <w:bookmarkStart w:name="z15" w:id="10"/>
    <w:p>
      <w:pPr>
        <w:spacing w:after="0"/>
        <w:ind w:left="0"/>
        <w:jc w:val="both"/>
      </w:pPr>
      <w:r>
        <w:rPr>
          <w:rFonts w:ascii="Times New Roman"/>
          <w:b w:val="false"/>
          <w:i w:val="false"/>
          <w:color w:val="000000"/>
          <w:sz w:val="28"/>
        </w:rPr>
        <w:t>
      мемлекеттік мекемесінің басшысы</w:t>
      </w:r>
    </w:p>
    <w:bookmarkEnd w:id="10"/>
    <w:bookmarkStart w:name="z16" w:id="11"/>
    <w:p>
      <w:pPr>
        <w:spacing w:after="0"/>
        <w:ind w:left="0"/>
        <w:jc w:val="both"/>
      </w:pPr>
      <w:r>
        <w:rPr>
          <w:rFonts w:ascii="Times New Roman"/>
          <w:b w:val="false"/>
          <w:i w:val="false"/>
          <w:color w:val="000000"/>
          <w:sz w:val="28"/>
        </w:rPr>
        <w:t>
      __________________ А. Лагушина</w:t>
      </w:r>
    </w:p>
    <w:bookmarkEnd w:id="11"/>
    <w:bookmarkStart w:name="z17" w:id="12"/>
    <w:p>
      <w:pPr>
        <w:spacing w:after="0"/>
        <w:ind w:left="0"/>
        <w:jc w:val="both"/>
      </w:pPr>
      <w:r>
        <w:rPr>
          <w:rFonts w:ascii="Times New Roman"/>
          <w:b w:val="false"/>
          <w:i w:val="false"/>
          <w:color w:val="000000"/>
          <w:sz w:val="28"/>
        </w:rPr>
        <w:t>
      2025 жылғы "12" мамыр</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