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51ea" w14:textId="4495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аудан әкімдігінің 2023 жылғы 14 қыркүйектегі № 233 қаулысына толықтырулар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24 желтоқсандағы № 273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w:t>
      </w:r>
      <w:r>
        <w:rPr>
          <w:rFonts w:ascii="Times New Roman"/>
          <w:b w:val="false"/>
          <w:i w:val="false"/>
          <w:color w:val="000000"/>
          <w:sz w:val="28"/>
        </w:rPr>
        <w:t>№ 233</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қаулысымен бекітілген "Бейімбет Майлин ауданы әкімдігінің дене шынықтыру және спорт бөлімі" мемлекеттік мекемесі туралы ереже" </w:t>
      </w:r>
      <w:r>
        <w:rPr>
          <w:rFonts w:ascii="Times New Roman"/>
          <w:b w:val="false"/>
          <w:i w:val="false"/>
          <w:color w:val="000000"/>
          <w:sz w:val="28"/>
        </w:rPr>
        <w:t>9 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мазмұндағы 10), 11), 12), 13) тармақшалармен толықтырылсын:</w:t>
      </w:r>
    </w:p>
    <w:bookmarkStart w:name="z8" w:id="3"/>
    <w:p>
      <w:pPr>
        <w:spacing w:after="0"/>
        <w:ind w:left="0"/>
        <w:jc w:val="both"/>
      </w:pPr>
      <w:r>
        <w:rPr>
          <w:rFonts w:ascii="Times New Roman"/>
          <w:b w:val="false"/>
          <w:i w:val="false"/>
          <w:color w:val="000000"/>
          <w:sz w:val="28"/>
        </w:rPr>
        <w:t>
      "10)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bookmarkEnd w:id="3"/>
    <w:bookmarkStart w:name="z9" w:id="4"/>
    <w:p>
      <w:pPr>
        <w:spacing w:after="0"/>
        <w:ind w:left="0"/>
        <w:jc w:val="both"/>
      </w:pPr>
      <w:r>
        <w:rPr>
          <w:rFonts w:ascii="Times New Roman"/>
          <w:b w:val="false"/>
          <w:i w:val="false"/>
          <w:color w:val="000000"/>
          <w:sz w:val="28"/>
        </w:rPr>
        <w:t>
      11)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4"/>
    <w:bookmarkStart w:name="z10" w:id="5"/>
    <w:p>
      <w:pPr>
        <w:spacing w:after="0"/>
        <w:ind w:left="0"/>
        <w:jc w:val="both"/>
      </w:pPr>
      <w:r>
        <w:rPr>
          <w:rFonts w:ascii="Times New Roman"/>
          <w:b w:val="false"/>
          <w:i w:val="false"/>
          <w:color w:val="000000"/>
          <w:sz w:val="28"/>
        </w:rPr>
        <w:t>
      12)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5"/>
    <w:bookmarkStart w:name="z11" w:id="6"/>
    <w:p>
      <w:pPr>
        <w:spacing w:after="0"/>
        <w:ind w:left="0"/>
        <w:jc w:val="both"/>
      </w:pPr>
      <w:r>
        <w:rPr>
          <w:rFonts w:ascii="Times New Roman"/>
          <w:b w:val="false"/>
          <w:i w:val="false"/>
          <w:color w:val="000000"/>
          <w:sz w:val="28"/>
        </w:rPr>
        <w:t>
      13)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6"/>
    <w:bookmarkStart w:name="z12" w:id="7"/>
    <w:p>
      <w:pPr>
        <w:spacing w:after="0"/>
        <w:ind w:left="0"/>
        <w:jc w:val="both"/>
      </w:pPr>
      <w:r>
        <w:rPr>
          <w:rFonts w:ascii="Times New Roman"/>
          <w:b w:val="false"/>
          <w:i w:val="false"/>
          <w:color w:val="000000"/>
          <w:sz w:val="28"/>
        </w:rPr>
        <w:t>
      2. "Бейімбет Майлин ауданы әкімдігінің дене шынықтыру және спорт бөлімі"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8"/>
    <w:bookmarkStart w:name="z14" w:id="9"/>
    <w:p>
      <w:pPr>
        <w:spacing w:after="0"/>
        <w:ind w:left="0"/>
        <w:jc w:val="both"/>
      </w:pPr>
      <w:r>
        <w:rPr>
          <w:rFonts w:ascii="Times New Roman"/>
          <w:b w:val="false"/>
          <w:i w:val="false"/>
          <w:color w:val="000000"/>
          <w:sz w:val="28"/>
        </w:rPr>
        <w:t>
      2) осы қаулыны оның ресми жарияланғаннан кейін оны Бейімбет Майлин ауданы әкімдігінің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10"/>
    <w:bookmarkStart w:name="z16" w:id="11"/>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11"/>
    <w:bookmarkStart w:name="z17" w:id="12"/>
    <w:p>
      <w:pPr>
        <w:spacing w:after="0"/>
        <w:ind w:left="0"/>
        <w:jc w:val="both"/>
      </w:pPr>
      <w:r>
        <w:rPr>
          <w:rFonts w:ascii="Times New Roman"/>
          <w:b w:val="false"/>
          <w:i w:val="false"/>
          <w:color w:val="000000"/>
          <w:sz w:val="28"/>
        </w:rPr>
        <w:t>
      4. Осы қаулы 2026 жылғы 22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