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4b7e" w14:textId="c8a4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мемлекеттік мекемелері және Бейімбет Майлин ауданы Тобыл кенті, ауылдық округтер әкімдерінің аппараттары туралы Ережелерді бекіту туралы" Бейімбет Майлин ауданы әкімдігінің 2023 жылғы 14 қыркүйектегі № 233 қаулысына толықтырулар енгізу туралы</w:t>
      </w:r>
    </w:p>
    <w:p>
      <w:pPr>
        <w:spacing w:after="0"/>
        <w:ind w:left="0"/>
        <w:jc w:val="both"/>
      </w:pPr>
      <w:r>
        <w:rPr>
          <w:rFonts w:ascii="Times New Roman"/>
          <w:b w:val="false"/>
          <w:i w:val="false"/>
          <w:color w:val="000000"/>
          <w:sz w:val="28"/>
        </w:rPr>
        <w:t>Қостанай облысы Бейімбет Майлин ауданы әкімдігінің 2025 жылғы 18 желтоқсандағы № 261 қаулысы</w:t>
      </w:r>
    </w:p>
    <w:p>
      <w:pPr>
        <w:spacing w:after="0"/>
        <w:ind w:left="0"/>
        <w:jc w:val="both"/>
      </w:pPr>
      <w:bookmarkStart w:name="z4" w:id="0"/>
      <w:r>
        <w:rPr>
          <w:rFonts w:ascii="Times New Roman"/>
          <w:b w:val="false"/>
          <w:i w:val="false"/>
          <w:color w:val="000000"/>
          <w:sz w:val="28"/>
        </w:rPr>
        <w:t>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 әкімдігінің мемлекеттік мекемелері және Бейімбет Майлин ауданы Тобыл кенті, ауылдық округтер әкімдерінің аппараттары туралы Ережелерді бекіту туралы" Бейімбет Майлин ауданы әкімдігінің 2023 жылғы 14 қыркүйектегі </w:t>
      </w:r>
      <w:r>
        <w:rPr>
          <w:rFonts w:ascii="Times New Roman"/>
          <w:b w:val="false"/>
          <w:i w:val="false"/>
          <w:color w:val="000000"/>
          <w:sz w:val="28"/>
        </w:rPr>
        <w:t>№ 233</w:t>
      </w:r>
      <w:r>
        <w:rPr>
          <w:rFonts w:ascii="Times New Roman"/>
          <w:b w:val="false"/>
          <w:i w:val="false"/>
          <w:color w:val="000000"/>
          <w:sz w:val="28"/>
        </w:rPr>
        <w:t xml:space="preserve"> қаулысына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"Бейімбет Майлин ауданы әкімдігінің мәдениет және тілдерді дамыту бөлімі" мемлекеттік мекемесі туралы ереже" </w:t>
      </w:r>
      <w:r>
        <w:rPr>
          <w:rFonts w:ascii="Times New Roman"/>
          <w:b w:val="false"/>
          <w:i w:val="false"/>
          <w:color w:val="000000"/>
          <w:sz w:val="28"/>
        </w:rPr>
        <w:t>4-қосымшасында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келесі мазмұндағы 16), 17), 18), 19) тармақшалармен толықтырылсын:</w:t>
      </w:r>
    </w:p>
    <w:bookmarkStart w:name="z8" w:id="3"/>
    <w:p>
      <w:pPr>
        <w:spacing w:after="0"/>
        <w:ind w:left="0"/>
        <w:jc w:val="both"/>
      </w:pPr>
      <w:r>
        <w:rPr>
          <w:rFonts w:ascii="Times New Roman"/>
          <w:b w:val="false"/>
          <w:i w:val="false"/>
          <w:color w:val="000000"/>
          <w:sz w:val="28"/>
        </w:rPr>
        <w:t>
      "16) мемлекеттік мәдениет ұйымдарын аттестаттаудан өткізуді қамтамасыз ету;</w:t>
      </w:r>
    </w:p>
    <w:bookmarkEnd w:id="3"/>
    <w:bookmarkStart w:name="z9" w:id="4"/>
    <w:p>
      <w:pPr>
        <w:spacing w:after="0"/>
        <w:ind w:left="0"/>
        <w:jc w:val="both"/>
      </w:pPr>
      <w:r>
        <w:rPr>
          <w:rFonts w:ascii="Times New Roman"/>
          <w:b w:val="false"/>
          <w:i w:val="false"/>
          <w:color w:val="000000"/>
          <w:sz w:val="28"/>
        </w:rPr>
        <w:t>
      17) бюджет қаражаты шегінде балалар мен жасөспірімдерге арналған шығармашылық үйірмелерді қаржыландыруға арналған мемлекеттік шығармашылық тапсырысты бекітеді;</w:t>
      </w:r>
    </w:p>
    <w:bookmarkEnd w:id="4"/>
    <w:bookmarkStart w:name="z10" w:id="5"/>
    <w:p>
      <w:pPr>
        <w:spacing w:after="0"/>
        <w:ind w:left="0"/>
        <w:jc w:val="both"/>
      </w:pPr>
      <w:r>
        <w:rPr>
          <w:rFonts w:ascii="Times New Roman"/>
          <w:b w:val="false"/>
          <w:i w:val="false"/>
          <w:color w:val="000000"/>
          <w:sz w:val="28"/>
        </w:rPr>
        <w:t>
      18) меншік нысанына, ведомстволық бағыныстылығына, мемлекеттік шығармашылық тапсырыс қызметтерін орындаушылардың түрлері мен типтеріне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bookmarkEnd w:id="5"/>
    <w:bookmarkStart w:name="z11" w:id="6"/>
    <w:p>
      <w:pPr>
        <w:spacing w:after="0"/>
        <w:ind w:left="0"/>
        <w:jc w:val="both"/>
      </w:pPr>
      <w:r>
        <w:rPr>
          <w:rFonts w:ascii="Times New Roman"/>
          <w:b w:val="false"/>
          <w:i w:val="false"/>
          <w:color w:val="000000"/>
          <w:sz w:val="28"/>
        </w:rPr>
        <w:t>
      19) мемлекеттік шығармашылық тапсырысты орналастырудың барлық кезеңдері мен рәсімдерін іске асыруды, оның сапасын бақылауды және электрондық және жалпыға қолжетімді форматтарда атаулы игеруді қамтамасыз етеді".</w:t>
      </w:r>
    </w:p>
    <w:bookmarkEnd w:id="6"/>
    <w:bookmarkStart w:name="z12" w:id="7"/>
    <w:p>
      <w:pPr>
        <w:spacing w:after="0"/>
        <w:ind w:left="0"/>
        <w:jc w:val="both"/>
      </w:pPr>
      <w:r>
        <w:rPr>
          <w:rFonts w:ascii="Times New Roman"/>
          <w:b w:val="false"/>
          <w:i w:val="false"/>
          <w:color w:val="000000"/>
          <w:sz w:val="28"/>
        </w:rPr>
        <w:t>
      2. "Бейімбет Майлин ауданы әкімдігінің мәдениет және тілдерді дамыту бөлімі" мемлекеттік мекемесі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мемлекеттік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8"/>
    <w:bookmarkStart w:name="z14" w:id="9"/>
    <w:p>
      <w:pPr>
        <w:spacing w:after="0"/>
        <w:ind w:left="0"/>
        <w:jc w:val="both"/>
      </w:pPr>
      <w:r>
        <w:rPr>
          <w:rFonts w:ascii="Times New Roman"/>
          <w:b w:val="false"/>
          <w:i w:val="false"/>
          <w:color w:val="000000"/>
          <w:sz w:val="28"/>
        </w:rPr>
        <w:t>
      2) осы қаулыны Бейімбет Майлин ауданы әкімдігінің интернет-ресурсында ресми жарияланғаннан кейін орналастыру қамтамасыз етілсін;</w:t>
      </w:r>
    </w:p>
    <w:bookmarkEnd w:id="9"/>
    <w:bookmarkStart w:name="z15" w:id="10"/>
    <w:p>
      <w:pPr>
        <w:spacing w:after="0"/>
        <w:ind w:left="0"/>
        <w:jc w:val="both"/>
      </w:pPr>
      <w:r>
        <w:rPr>
          <w:rFonts w:ascii="Times New Roman"/>
          <w:b w:val="false"/>
          <w:i w:val="false"/>
          <w:color w:val="000000"/>
          <w:sz w:val="28"/>
        </w:rPr>
        <w:t>
      3) осы қаулыдан туындайтын өзге де қажетті шараларды қабылдауды қамтамасыз етсін.</w:t>
      </w:r>
    </w:p>
    <w:bookmarkEnd w:id="10"/>
    <w:bookmarkStart w:name="z16" w:id="11"/>
    <w:p>
      <w:pPr>
        <w:spacing w:after="0"/>
        <w:ind w:left="0"/>
        <w:jc w:val="both"/>
      </w:pPr>
      <w:r>
        <w:rPr>
          <w:rFonts w:ascii="Times New Roman"/>
          <w:b w:val="false"/>
          <w:i w:val="false"/>
          <w:color w:val="000000"/>
          <w:sz w:val="28"/>
        </w:rPr>
        <w:t>
      3. Қаулының орындалуын бақылау Бейімбет Майлин ауданы әкімі аппаратының басшысына жүктелсін.</w:t>
      </w:r>
    </w:p>
    <w:bookmarkEnd w:id="11"/>
    <w:bookmarkStart w:name="z17" w:id="12"/>
    <w:p>
      <w:pPr>
        <w:spacing w:after="0"/>
        <w:ind w:left="0"/>
        <w:jc w:val="both"/>
      </w:pPr>
      <w:r>
        <w:rPr>
          <w:rFonts w:ascii="Times New Roman"/>
          <w:b w:val="false"/>
          <w:i w:val="false"/>
          <w:color w:val="000000"/>
          <w:sz w:val="28"/>
        </w:rPr>
        <w:t>
      4. Осы қаулы алғашқы ресми жарияланған күннен кейін он күнтізбелік күн өткен соң қолданысқа енгізіледі, келесіні:</w:t>
      </w:r>
    </w:p>
    <w:bookmarkEnd w:id="12"/>
    <w:bookmarkStart w:name="z18" w:id="13"/>
    <w:p>
      <w:pPr>
        <w:spacing w:after="0"/>
        <w:ind w:left="0"/>
        <w:jc w:val="both"/>
      </w:pPr>
      <w:r>
        <w:rPr>
          <w:rFonts w:ascii="Times New Roman"/>
          <w:b w:val="false"/>
          <w:i w:val="false"/>
          <w:color w:val="000000"/>
          <w:sz w:val="28"/>
        </w:rPr>
        <w:t>
      1) 2026 жылғы 22 қаңтардан бастап қолданысқа енгізілетін 1-тармақтың 5, 6, 7 абзацтарын қоспағанда.</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