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f0cf" w14:textId="c6af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аумағында сібір жарасы көмулеріне жерлердің санитарлық-қорғау аймақтарын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12 қыркүйектегі № 180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қауіптілік сыныбымен айқындалған, Бейімбет Майлин ауданының аумағындағы қолданыстағы сібір жарасы көмулеріне жерлердің санитарлық қорғау аймақтарының радиустары 1000 метрде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КЕЛІСІНДІ</w:t>
      </w:r>
    </w:p>
    <w:bookmarkEnd w:id="7"/>
    <w:bookmarkStart w:name="z13" w:id="8"/>
    <w:p>
      <w:pPr>
        <w:spacing w:after="0"/>
        <w:ind w:left="0"/>
        <w:jc w:val="both"/>
      </w:pPr>
      <w:r>
        <w:rPr>
          <w:rFonts w:ascii="Times New Roman"/>
          <w:b w:val="false"/>
          <w:i w:val="false"/>
          <w:color w:val="000000"/>
          <w:sz w:val="28"/>
        </w:rPr>
        <w:t>
      Қостанай облысы әкімдігі ветеринария</w:t>
      </w:r>
    </w:p>
    <w:bookmarkEnd w:id="8"/>
    <w:bookmarkStart w:name="z14" w:id="9"/>
    <w:p>
      <w:pPr>
        <w:spacing w:after="0"/>
        <w:ind w:left="0"/>
        <w:jc w:val="both"/>
      </w:pPr>
      <w:r>
        <w:rPr>
          <w:rFonts w:ascii="Times New Roman"/>
          <w:b w:val="false"/>
          <w:i w:val="false"/>
          <w:color w:val="000000"/>
          <w:sz w:val="28"/>
        </w:rPr>
        <w:t>
      басқармасының "Бейімбет Майлин</w:t>
      </w:r>
    </w:p>
    <w:bookmarkEnd w:id="9"/>
    <w:bookmarkStart w:name="z15" w:id="10"/>
    <w:p>
      <w:pPr>
        <w:spacing w:after="0"/>
        <w:ind w:left="0"/>
        <w:jc w:val="both"/>
      </w:pPr>
      <w:r>
        <w:rPr>
          <w:rFonts w:ascii="Times New Roman"/>
          <w:b w:val="false"/>
          <w:i w:val="false"/>
          <w:color w:val="000000"/>
          <w:sz w:val="28"/>
        </w:rPr>
        <w:t>
      ауданының ветеринариялық</w:t>
      </w:r>
    </w:p>
    <w:bookmarkEnd w:id="10"/>
    <w:bookmarkStart w:name="z16" w:id="11"/>
    <w:p>
      <w:pPr>
        <w:spacing w:after="0"/>
        <w:ind w:left="0"/>
        <w:jc w:val="both"/>
      </w:pPr>
      <w:r>
        <w:rPr>
          <w:rFonts w:ascii="Times New Roman"/>
          <w:b w:val="false"/>
          <w:i w:val="false"/>
          <w:color w:val="000000"/>
          <w:sz w:val="28"/>
        </w:rPr>
        <w:t>
      станциясы" коммуналдық мемлекеттік</w:t>
      </w:r>
    </w:p>
    <w:bookmarkEnd w:id="11"/>
    <w:bookmarkStart w:name="z17" w:id="12"/>
    <w:p>
      <w:pPr>
        <w:spacing w:after="0"/>
        <w:ind w:left="0"/>
        <w:jc w:val="both"/>
      </w:pPr>
      <w:r>
        <w:rPr>
          <w:rFonts w:ascii="Times New Roman"/>
          <w:b w:val="false"/>
          <w:i w:val="false"/>
          <w:color w:val="000000"/>
          <w:sz w:val="28"/>
        </w:rPr>
        <w:t>
      кәсіпорнының бастығы</w:t>
      </w:r>
    </w:p>
    <w:bookmarkEnd w:id="12"/>
    <w:bookmarkStart w:name="z18" w:id="13"/>
    <w:p>
      <w:pPr>
        <w:spacing w:after="0"/>
        <w:ind w:left="0"/>
        <w:jc w:val="both"/>
      </w:pPr>
      <w:r>
        <w:rPr>
          <w:rFonts w:ascii="Times New Roman"/>
          <w:b w:val="false"/>
          <w:i w:val="false"/>
          <w:color w:val="000000"/>
          <w:sz w:val="28"/>
        </w:rPr>
        <w:t>
      __________________ У. Курмангалиев</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14"/>
    <w:p>
      <w:pPr>
        <w:spacing w:after="0"/>
        <w:ind w:left="0"/>
        <w:jc w:val="left"/>
      </w:pPr>
      <w:r>
        <w:rPr>
          <w:rFonts w:ascii="Times New Roman"/>
          <w:b/>
          <w:i w:val="false"/>
          <w:color w:val="000000"/>
        </w:rPr>
        <w:t xml:space="preserve"> Бейімбет Майлин ауданының аумағында орналасқан жер учаскелерінің тізімі</w:t>
      </w:r>
    </w:p>
    <w:bookmarkEnd w:id="14"/>
    <w:bookmarkStart w:name="z24" w:id="15"/>
    <w:p>
      <w:pPr>
        <w:spacing w:after="0"/>
        <w:ind w:left="0"/>
        <w:jc w:val="both"/>
      </w:pPr>
      <w:r>
        <w:rPr>
          <w:rFonts w:ascii="Times New Roman"/>
          <w:b w:val="false"/>
          <w:i w:val="false"/>
          <w:color w:val="000000"/>
          <w:sz w:val="28"/>
        </w:rPr>
        <w:t>
      1) Қостанай облысы, Бейімбет Майлин ауданы, Әйет ауылдық округі? Журавлевка ауылы мекенжайы бойынша орналасқан, қолданыстағы сібір жарасы көмулеріне орналастыру және қызмет көрсету үшін кадастрлық нөмірі 12-189-025-30, ауданы – 0,0098 гектар жер учаскесі;</w:t>
      </w:r>
    </w:p>
    <w:bookmarkEnd w:id="15"/>
    <w:bookmarkStart w:name="z25" w:id="16"/>
    <w:p>
      <w:pPr>
        <w:spacing w:after="0"/>
        <w:ind w:left="0"/>
        <w:jc w:val="both"/>
      </w:pPr>
      <w:r>
        <w:rPr>
          <w:rFonts w:ascii="Times New Roman"/>
          <w:b w:val="false"/>
          <w:i w:val="false"/>
          <w:color w:val="000000"/>
          <w:sz w:val="28"/>
        </w:rPr>
        <w:t>
      2) Қостанай облысы, Бейімбет Майлин ауданы, Белинский ауылдық округі мекенжайы бойынша орналасқан, қолданыстағы сібір жарасы көмулеріне орналастыру және оларға қызмет көрсету үшін кадастрлық нөмірі 12-189-056-022, ауданы – 0,0098 гектар жер учаскесі.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