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2bd0" w14:textId="1cf2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"ГПЭС Варваринское" жауапкершілігі шектеулі серіктестігіне жариялық сервитут орнату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29 қаңтардағы № 15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 10)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"ГПЭС Варваринское" жауапкершілігі шектеулі серіктестігіне газ құбырын салу (төсеу) және пайдалану мақсатында, Бейімбет Майлин ауданы, Асенкритов ауылдық округі аумағында орналасқан алаңы 0,408 гектар жер учаскесіне 20 жыл мерзіміне дейін жариялық сервитут орнатылсын.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қаулының қазақ және орыс тілдеріндегі көшірмесіне қол қойылған күннен бастап күнтізбелік бес күн ішінде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w:t>
      </w:r>
    </w:p>
    <w:bookmarkEnd w:id="3"/>
    <w:bookmarkStart w:name="z8" w:id="4"/>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жарияланғаннан кейін Бейімбет Майлин ауданы әкімдігінің интернет – ресурсында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