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821" w14:textId="eb1a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"ГПЭС Варваринское" жауапкершілігі шектеулі серіктестігіне жариялық сервитут орнату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29 қаңтардағы № 14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"ГПЭС Варваринское" жауапкершілігі шектеулі серіктестігіне газ құбырын салу (төсеу) және пайдалану мақсатында, Бейімбет Майлин ауданы, Асенкритов ауылдық округі аумағында орналасқан алаңы 1,57 гектар жер учаскесіне 20 жыл мерзіміне дейін жариялық сервитут орнатылсын.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бес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