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b2e1" w14:textId="cd3b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Урожайное ауылының 2026-2028 жылдарға арналған бюджетi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29 желтоқсандағы № 388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Урожайное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- 25 999,0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- 16 826,0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- 8 921,0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- 27 993,7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- 1 994,7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- 1 994,7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қаражатының қалдықтары - 1 994,7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Сарыкөл ауданы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Урожайное ауылының бюджетінде аудандық бюджеттен берілетін субвенциялардың көлемі 9 999,0 мың теңге сомасында қарастырылғаны ескерілсін.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Урожайное ауылының бюджетінде аудандық бюджетке бюджеттік алулардың көлемі көзделмегені ескерілсін.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Урожайное ауылының 2026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Сарыкөл ауданы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2 516,7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2 516,7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2 516,7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-1 994,7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1 994,7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Урожайное ауылының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Урожайное ауылының 2028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