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49b5" w14:textId="0f64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желтoқсандағы № 250 "Қостанай облысы Сарыкөл ауданы Маяк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17 қарашадағы № 351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Маяк ауылының 2025-2027 жылдарға арналған бюджеті туралы" 2024 жылғы 30 желтoқсандағы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Маяк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43 392,0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9 265,7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555,3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33 292,0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47 590,2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-4 198,2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4 198,2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4 198,2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"17"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Мүліққе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(толық пайдаланылмаған) нысаналы трансферттердін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