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7f6" w14:textId="5f4a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2025 жылғы 31 шілдедегі № 116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Сарыкөл ауданының аумағында орналасқан жалпы ауданы 8,600 гектар жер учаскесінде "Урицк-Барвиновка" ӘЖ-35 кВ, "Сорочинка-Маяк" ӘЖ-35 кВ қос тізбекті учаскесін салу үшін "Межрегионэнерготранзит" жауапкершілігі шектеулі серіктестігіне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әкім қол қойған күннен бастап 5 (бес) жұмыс күні ішінде осы қаулы Қазақстан Республикасының нормативтік құқықтық актілерін эталондық бақылау банкінде ресми жариялауға жіберіледі;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Сарыкөл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