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5a83" w14:textId="5775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Маслихаттың 2025 жылғы 05 қаңтардағы № 174 "Науырзым ауданы Өлеңді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"Науырзым ауданы Өлеңді ауылының 2025-2027 жылдарға арналған бюджеті туралы" 2025 жылғы 5 қаңтардағы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 Өлеңді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29252,0 мың теңге, оның iшiнде: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3062,0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26190,0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-3595,0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3595,0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- 3595,0.";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Өлеңді ауылының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