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b10" w14:textId="b731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Өлеңді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5 қаңтардағы № 174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Өлеңді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29252,0 мың теңге, оның iшiнде: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3062,0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26190,0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32847,0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-3595,0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- 3595,0.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17.02.2025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Өлеңді ауылының бюджетінде аудандық бюджеттен берілетін субвенциялар көлемі 22459,0 мың теңге сомасында көзделгені ескерілсін.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2025 жылға арналған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17.02.2025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кәсіпкерлердің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2026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кәсіпкерлердің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кәсіпкерлердің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