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392f" w14:textId="3b83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Буревестник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5 қаңтардағы № 170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Буревестник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оның ішінде 2025 жылға мынадай көлемде: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322193,0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23982,0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298211,0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351940,7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-29747,7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29747,7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29747,7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31.07.2025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Буревестник ауылының бюджетінде 2025 жылға арналған аудандық бюджеттен берілетін субвенция көлемі 9016,0 мың теңге сомасында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31.07.2025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бюджетінен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2026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2027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