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7a7d" w14:textId="bd67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Кентау қаласының Өнеркәсіптік аймағының аумағын төтенше экологиялық жағдай аймағы деп жариялау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23 сәуірдегі № 106-Ө бұйрығы</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Экология кодексінің 405-бабы 8-тармағының 1-тармақшасына сәйкес БҰЙЫРАМЫН:</w:t>
      </w:r>
    </w:p>
    <w:bookmarkEnd w:id="0"/>
    <w:bookmarkStart w:name="z5" w:id="1"/>
    <w:p>
      <w:pPr>
        <w:spacing w:after="0"/>
        <w:ind w:left="0"/>
        <w:jc w:val="both"/>
      </w:pPr>
      <w:r>
        <w:rPr>
          <w:rFonts w:ascii="Times New Roman"/>
          <w:b w:val="false"/>
          <w:i w:val="false"/>
          <w:color w:val="000000"/>
          <w:sz w:val="28"/>
        </w:rPr>
        <w:t>
      1. Түркістан облысы Кентау қаласының Өнеркәсіптік аймағының 900 га аумағы төтенше экологиялық жағдай аймағы деп жариялансын.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p>
    <w:bookmarkEnd w:id="2"/>
    <w:bookmarkStart w:name="z7" w:id="3"/>
    <w:p>
      <w:pPr>
        <w:spacing w:after="0"/>
        <w:ind w:left="0"/>
        <w:jc w:val="both"/>
      </w:pPr>
      <w:r>
        <w:rPr>
          <w:rFonts w:ascii="Times New Roman"/>
          <w:b w:val="false"/>
          <w:i w:val="false"/>
          <w:color w:val="000000"/>
          <w:sz w:val="28"/>
        </w:rPr>
        <w:t>
      1) төтенше экологиялық жағдай аймағының шекаралары;</w:t>
      </w:r>
    </w:p>
    <w:bookmarkEnd w:id="3"/>
    <w:bookmarkStart w:name="z8" w:id="4"/>
    <w:p>
      <w:pPr>
        <w:spacing w:after="0"/>
        <w:ind w:left="0"/>
        <w:jc w:val="both"/>
      </w:pPr>
      <w:r>
        <w:rPr>
          <w:rFonts w:ascii="Times New Roman"/>
          <w:b w:val="false"/>
          <w:i w:val="false"/>
          <w:color w:val="000000"/>
          <w:sz w:val="28"/>
        </w:rPr>
        <w:t>
      2) төтенше экологиялық жағдай аймағын жариялау мерзімдері;</w:t>
      </w:r>
    </w:p>
    <w:bookmarkEnd w:id="4"/>
    <w:bookmarkStart w:name="z9" w:id="5"/>
    <w:p>
      <w:pPr>
        <w:spacing w:after="0"/>
        <w:ind w:left="0"/>
        <w:jc w:val="both"/>
      </w:pPr>
      <w:r>
        <w:rPr>
          <w:rFonts w:ascii="Times New Roman"/>
          <w:b w:val="false"/>
          <w:i w:val="false"/>
          <w:color w:val="000000"/>
          <w:sz w:val="28"/>
        </w:rPr>
        <w:t>
      3) төтенше экологиялық жағдай аймағының құқықтық режимі;</w:t>
      </w:r>
    </w:p>
    <w:bookmarkEnd w:id="5"/>
    <w:bookmarkStart w:name="z10" w:id="6"/>
    <w:p>
      <w:pPr>
        <w:spacing w:after="0"/>
        <w:ind w:left="0"/>
        <w:jc w:val="both"/>
      </w:pPr>
      <w:r>
        <w:rPr>
          <w:rFonts w:ascii="Times New Roman"/>
          <w:b w:val="false"/>
          <w:i w:val="false"/>
          <w:color w:val="000000"/>
          <w:sz w:val="28"/>
        </w:rPr>
        <w:t>
      4) тиісті аумақтағы қолайсыз экологиялық жағдайды тұрақтандыру және оның деңгейін төмендету жөніндегі шаралар не оларды әзірлеу қажеттігін нұсқау;</w:t>
      </w:r>
    </w:p>
    <w:bookmarkEnd w:id="6"/>
    <w:bookmarkStart w:name="z11" w:id="7"/>
    <w:p>
      <w:pPr>
        <w:spacing w:after="0"/>
        <w:ind w:left="0"/>
        <w:jc w:val="both"/>
      </w:pPr>
      <w:r>
        <w:rPr>
          <w:rFonts w:ascii="Times New Roman"/>
          <w:b w:val="false"/>
          <w:i w:val="false"/>
          <w:color w:val="000000"/>
          <w:sz w:val="28"/>
        </w:rPr>
        <w:t>
      5) азаматтарды төтенше экологиялық жағдай салдарынан зардап шеккендер санатына жатқызу тәртібі және оларды әлеуметтік қорғау шаралары айқындалсын.</w:t>
      </w:r>
    </w:p>
    <w:bookmarkEnd w:id="7"/>
    <w:bookmarkStart w:name="z12" w:id="8"/>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Экологиялық мәдениет және саясат департаменті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 бекітілгеннен кейін оның күнтізбелік он күн ішінде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4" w:id="10"/>
    <w:p>
      <w:pPr>
        <w:spacing w:after="0"/>
        <w:ind w:left="0"/>
        <w:jc w:val="both"/>
      </w:pPr>
      <w:r>
        <w:rPr>
          <w:rFonts w:ascii="Times New Roman"/>
          <w:b w:val="false"/>
          <w:i w:val="false"/>
          <w:color w:val="000000"/>
          <w:sz w:val="28"/>
        </w:rPr>
        <w:t>
      2) осы бұйрықтың Қазақстан Республикасы Экология және табиғи министрлігінің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11"/>
    <w:bookmarkStart w:name="z16" w:id="1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9" w:id="13"/>
    <w:p>
      <w:pPr>
        <w:spacing w:after="0"/>
        <w:ind w:left="0"/>
        <w:jc w:val="both"/>
      </w:pPr>
      <w:r>
        <w:rPr>
          <w:rFonts w:ascii="Times New Roman"/>
          <w:b w:val="false"/>
          <w:i w:val="false"/>
          <w:color w:val="000000"/>
          <w:sz w:val="28"/>
        </w:rPr>
        <w:t>
      Қазақстан Республикасы</w:t>
      </w:r>
    </w:p>
    <w:bookmarkEnd w:id="13"/>
    <w:bookmarkStart w:name="z20" w:id="14"/>
    <w:p>
      <w:pPr>
        <w:spacing w:after="0"/>
        <w:ind w:left="0"/>
        <w:jc w:val="both"/>
      </w:pPr>
      <w:r>
        <w:rPr>
          <w:rFonts w:ascii="Times New Roman"/>
          <w:b w:val="false"/>
          <w:i w:val="false"/>
          <w:color w:val="000000"/>
          <w:sz w:val="28"/>
        </w:rPr>
        <w:t>
      Ауыл шаруашылығы министрлігі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Ғылым және жоғары білім министрлігі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7"/>
    <w:p>
      <w:pPr>
        <w:spacing w:after="0"/>
        <w:ind w:left="0"/>
        <w:jc w:val="both"/>
      </w:pPr>
      <w:r>
        <w:rPr>
          <w:rFonts w:ascii="Times New Roman"/>
          <w:b w:val="false"/>
          <w:i w:val="false"/>
          <w:color w:val="000000"/>
          <w:sz w:val="28"/>
        </w:rPr>
        <w:t>
      Қазақстан Республикасы</w:t>
      </w:r>
    </w:p>
    <w:bookmarkEnd w:id="17"/>
    <w:bookmarkStart w:name="z26" w:id="18"/>
    <w:p>
      <w:pPr>
        <w:spacing w:after="0"/>
        <w:ind w:left="0"/>
        <w:jc w:val="both"/>
      </w:pPr>
      <w:r>
        <w:rPr>
          <w:rFonts w:ascii="Times New Roman"/>
          <w:b w:val="false"/>
          <w:i w:val="false"/>
          <w:color w:val="000000"/>
          <w:sz w:val="28"/>
        </w:rPr>
        <w:t>
      Денсаулық сақтау министрлігі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8" w:id="19"/>
    <w:p>
      <w:pPr>
        <w:spacing w:after="0"/>
        <w:ind w:left="0"/>
        <w:jc w:val="both"/>
      </w:pPr>
      <w:r>
        <w:rPr>
          <w:rFonts w:ascii="Times New Roman"/>
          <w:b w:val="false"/>
          <w:i w:val="false"/>
          <w:color w:val="000000"/>
          <w:sz w:val="28"/>
        </w:rPr>
        <w:t>
      Қазақстан Республикасы</w:t>
      </w:r>
    </w:p>
    <w:bookmarkEnd w:id="19"/>
    <w:bookmarkStart w:name="z29" w:id="20"/>
    <w:p>
      <w:pPr>
        <w:spacing w:after="0"/>
        <w:ind w:left="0"/>
        <w:jc w:val="both"/>
      </w:pPr>
      <w:r>
        <w:rPr>
          <w:rFonts w:ascii="Times New Roman"/>
          <w:b w:val="false"/>
          <w:i w:val="false"/>
          <w:color w:val="000000"/>
          <w:sz w:val="28"/>
        </w:rPr>
        <w:t>
      Қаржы министрлігі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1" w:id="21"/>
    <w:p>
      <w:pPr>
        <w:spacing w:after="0"/>
        <w:ind w:left="0"/>
        <w:jc w:val="both"/>
      </w:pPr>
      <w:r>
        <w:rPr>
          <w:rFonts w:ascii="Times New Roman"/>
          <w:b w:val="false"/>
          <w:i w:val="false"/>
          <w:color w:val="000000"/>
          <w:sz w:val="28"/>
        </w:rPr>
        <w:t>
      Қазақстан Республикасы</w:t>
      </w:r>
    </w:p>
    <w:bookmarkEnd w:id="21"/>
    <w:bookmarkStart w:name="z32" w:id="22"/>
    <w:p>
      <w:pPr>
        <w:spacing w:after="0"/>
        <w:ind w:left="0"/>
        <w:jc w:val="both"/>
      </w:pPr>
      <w:r>
        <w:rPr>
          <w:rFonts w:ascii="Times New Roman"/>
          <w:b w:val="false"/>
          <w:i w:val="false"/>
          <w:color w:val="000000"/>
          <w:sz w:val="28"/>
        </w:rPr>
        <w:t>
      Өнеркәсіп және құрылыс министрлігі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4" w:id="23"/>
    <w:p>
      <w:pPr>
        <w:spacing w:after="0"/>
        <w:ind w:left="0"/>
        <w:jc w:val="both"/>
      </w:pPr>
      <w:r>
        <w:rPr>
          <w:rFonts w:ascii="Times New Roman"/>
          <w:b w:val="false"/>
          <w:i w:val="false"/>
          <w:color w:val="000000"/>
          <w:sz w:val="28"/>
        </w:rPr>
        <w:t>
      Қазақстан Республикасы</w:t>
      </w:r>
    </w:p>
    <w:bookmarkEnd w:id="23"/>
    <w:bookmarkStart w:name="z35" w:id="24"/>
    <w:p>
      <w:pPr>
        <w:spacing w:after="0"/>
        <w:ind w:left="0"/>
        <w:jc w:val="both"/>
      </w:pPr>
      <w:r>
        <w:rPr>
          <w:rFonts w:ascii="Times New Roman"/>
          <w:b w:val="false"/>
          <w:i w:val="false"/>
          <w:color w:val="000000"/>
          <w:sz w:val="28"/>
        </w:rPr>
        <w:t>
      Су ресурстары және ирригация министрлігі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7" w:id="25"/>
    <w:p>
      <w:pPr>
        <w:spacing w:after="0"/>
        <w:ind w:left="0"/>
        <w:jc w:val="both"/>
      </w:pPr>
      <w:r>
        <w:rPr>
          <w:rFonts w:ascii="Times New Roman"/>
          <w:b w:val="false"/>
          <w:i w:val="false"/>
          <w:color w:val="000000"/>
          <w:sz w:val="28"/>
        </w:rPr>
        <w:t>
      Қазақстан Республикасы</w:t>
      </w:r>
    </w:p>
    <w:bookmarkEnd w:id="25"/>
    <w:bookmarkStart w:name="z38" w:id="26"/>
    <w:p>
      <w:pPr>
        <w:spacing w:after="0"/>
        <w:ind w:left="0"/>
        <w:jc w:val="both"/>
      </w:pPr>
      <w:r>
        <w:rPr>
          <w:rFonts w:ascii="Times New Roman"/>
          <w:b w:val="false"/>
          <w:i w:val="false"/>
          <w:color w:val="000000"/>
          <w:sz w:val="28"/>
        </w:rPr>
        <w:t>
      Төтенше жағдайлар министрлігі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0" w:id="27"/>
    <w:p>
      <w:pPr>
        <w:spacing w:after="0"/>
        <w:ind w:left="0"/>
        <w:jc w:val="both"/>
      </w:pPr>
      <w:r>
        <w:rPr>
          <w:rFonts w:ascii="Times New Roman"/>
          <w:b w:val="false"/>
          <w:i w:val="false"/>
          <w:color w:val="000000"/>
          <w:sz w:val="28"/>
        </w:rPr>
        <w:t>
      Қазақстан Республикасы</w:t>
      </w:r>
    </w:p>
    <w:bookmarkEnd w:id="27"/>
    <w:bookmarkStart w:name="z41" w:id="28"/>
    <w:p>
      <w:pPr>
        <w:spacing w:after="0"/>
        <w:ind w:left="0"/>
        <w:jc w:val="both"/>
      </w:pPr>
      <w:r>
        <w:rPr>
          <w:rFonts w:ascii="Times New Roman"/>
          <w:b w:val="false"/>
          <w:i w:val="false"/>
          <w:color w:val="000000"/>
          <w:sz w:val="28"/>
        </w:rPr>
        <w:t xml:space="preserve">
      Ұлттық экономика министрлігі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3" w:id="29"/>
    <w:p>
      <w:pPr>
        <w:spacing w:after="0"/>
        <w:ind w:left="0"/>
        <w:jc w:val="both"/>
      </w:pPr>
      <w:r>
        <w:rPr>
          <w:rFonts w:ascii="Times New Roman"/>
          <w:b w:val="false"/>
          <w:i w:val="false"/>
          <w:color w:val="000000"/>
          <w:sz w:val="28"/>
        </w:rPr>
        <w:t>
      Қазақстан Республикасы</w:t>
      </w:r>
    </w:p>
    <w:bookmarkEnd w:id="29"/>
    <w:bookmarkStart w:name="z44" w:id="30"/>
    <w:p>
      <w:pPr>
        <w:spacing w:after="0"/>
        <w:ind w:left="0"/>
        <w:jc w:val="both"/>
      </w:pPr>
      <w:r>
        <w:rPr>
          <w:rFonts w:ascii="Times New Roman"/>
          <w:b w:val="false"/>
          <w:i w:val="false"/>
          <w:color w:val="000000"/>
          <w:sz w:val="28"/>
        </w:rPr>
        <w:t>
      Энергетика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23 __04___</w:t>
            </w:r>
            <w:r>
              <w:br/>
            </w:r>
            <w:r>
              <w:rPr>
                <w:rFonts w:ascii="Times New Roman"/>
                <w:b w:val="false"/>
                <w:i w:val="false"/>
                <w:color w:val="000000"/>
                <w:sz w:val="20"/>
              </w:rPr>
              <w:t>№ 106-Ө бұйрығына</w:t>
            </w:r>
            <w:r>
              <w:br/>
            </w:r>
            <w:r>
              <w:rPr>
                <w:rFonts w:ascii="Times New Roman"/>
                <w:b w:val="false"/>
                <w:i w:val="false"/>
                <w:color w:val="000000"/>
                <w:sz w:val="20"/>
              </w:rPr>
              <w:t>қосымша</w:t>
            </w:r>
          </w:p>
        </w:tc>
      </w:tr>
    </w:tbl>
    <w:bookmarkStart w:name="z46" w:id="31"/>
    <w:p>
      <w:pPr>
        <w:spacing w:after="0"/>
        <w:ind w:left="0"/>
        <w:jc w:val="left"/>
      </w:pPr>
      <w:r>
        <w:rPr>
          <w:rFonts w:ascii="Times New Roman"/>
          <w:b/>
          <w:i w:val="false"/>
          <w:color w:val="000000"/>
        </w:rPr>
        <w:t xml:space="preserve"> 1-тарау. Түркістан облысы Кентау қаласының Өнеркәсіптік аймағындағы төтенше экологиялық жағдай аймағының шекаралары</w:t>
      </w:r>
    </w:p>
    <w:bookmarkEnd w:id="31"/>
    <w:bookmarkStart w:name="z47" w:id="32"/>
    <w:p>
      <w:pPr>
        <w:spacing w:after="0"/>
        <w:ind w:left="0"/>
        <w:jc w:val="both"/>
      </w:pPr>
      <w:r>
        <w:rPr>
          <w:rFonts w:ascii="Times New Roman"/>
          <w:b w:val="false"/>
          <w:i w:val="false"/>
          <w:color w:val="000000"/>
          <w:sz w:val="28"/>
        </w:rPr>
        <w:t xml:space="preserve">
      1. Төтенше экологиялық жағдай аймағына солтүстіктен Түркістан облысының Кентау қаласына іргелес жатқан ауданы 900 га Өндірістік аймақтың аумағы кіреді. Төтенше экологиялық жағдайдағы аумақтың орналасуының карта-схемасы </w:t>
      </w:r>
      <w:r>
        <w:rPr>
          <w:rFonts w:ascii="Times New Roman"/>
          <w:b w:val="false"/>
          <w:i w:val="false"/>
          <w:color w:val="000000"/>
          <w:sz w:val="28"/>
        </w:rPr>
        <w:t>1-суретте</w:t>
      </w:r>
      <w:r>
        <w:rPr>
          <w:rFonts w:ascii="Times New Roman"/>
          <w:b w:val="false"/>
          <w:i w:val="false"/>
          <w:color w:val="000000"/>
          <w:sz w:val="28"/>
        </w:rPr>
        <w:t xml:space="preserve"> көрсетілген.</w:t>
      </w:r>
    </w:p>
    <w:bookmarkEnd w:id="32"/>
    <w:bookmarkStart w:name="z48" w:id="33"/>
    <w:p>
      <w:pPr>
        <w:spacing w:after="0"/>
        <w:ind w:left="0"/>
        <w:jc w:val="both"/>
      </w:pPr>
      <w:r>
        <w:rPr>
          <w:rFonts w:ascii="Times New Roman"/>
          <w:b w:val="false"/>
          <w:i w:val="false"/>
          <w:color w:val="000000"/>
          <w:sz w:val="28"/>
        </w:rPr>
        <w:t xml:space="preserve">
      Төтенше экологиялық жағдай аймағы шекарасының бұрылыс нүктелерінің координаттары </w:t>
      </w:r>
      <w:r>
        <w:rPr>
          <w:rFonts w:ascii="Times New Roman"/>
          <w:b w:val="false"/>
          <w:i w:val="false"/>
          <w:color w:val="000000"/>
          <w:sz w:val="28"/>
        </w:rPr>
        <w:t>1-кестеде</w:t>
      </w:r>
      <w:r>
        <w:rPr>
          <w:rFonts w:ascii="Times New Roman"/>
          <w:b w:val="false"/>
          <w:i w:val="false"/>
          <w:color w:val="000000"/>
          <w:sz w:val="28"/>
        </w:rPr>
        <w:t xml:space="preserve"> келтірілген.</w:t>
      </w:r>
    </w:p>
    <w:bookmarkEnd w:id="33"/>
    <w:bookmarkStart w:name="z49" w:id="34"/>
    <w:p>
      <w:pPr>
        <w:spacing w:after="0"/>
        <w:ind w:left="0"/>
        <w:jc w:val="left"/>
      </w:pPr>
      <w:r>
        <w:rPr>
          <w:rFonts w:ascii="Times New Roman"/>
          <w:b/>
          <w:i w:val="false"/>
          <w:color w:val="000000"/>
        </w:rPr>
        <w:t xml:space="preserve"> 1-сурет. Төтенше экологиялық жағдайдағы аумақтың орналасу карта-схемасы</w:t>
      </w:r>
    </w:p>
    <w:bookmarkEnd w:id="34"/>
    <w:bookmarkStart w:name="z5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6"/>
    <w:p>
      <w:pPr>
        <w:spacing w:after="0"/>
        <w:ind w:left="0"/>
        <w:jc w:val="left"/>
      </w:pPr>
      <w:r>
        <w:rPr>
          <w:rFonts w:ascii="Times New Roman"/>
          <w:b/>
          <w:i w:val="false"/>
          <w:color w:val="000000"/>
        </w:rPr>
        <w:t xml:space="preserve"> 1-кесте. Төтенше экологиялық жағдайдағы аймақ шекарасының бұрылыс нүктелерінің координаттары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(градус, минут,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(градус, минут, секунд)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 23"</w:t>
            </w:r>
          </w:p>
        </w:tc>
      </w:tr>
    </w:tbl>
    <w:bookmarkStart w:name="z52" w:id="37"/>
    <w:p>
      <w:pPr>
        <w:spacing w:after="0"/>
        <w:ind w:left="0"/>
        <w:jc w:val="left"/>
      </w:pPr>
      <w:r>
        <w:rPr>
          <w:rFonts w:ascii="Times New Roman"/>
          <w:b/>
          <w:i w:val="false"/>
          <w:color w:val="000000"/>
        </w:rPr>
        <w:t xml:space="preserve"> 2-тарау. Төтенше экологиялық жағдай аймағын жариялау мерзімдері</w:t>
      </w:r>
    </w:p>
    <w:bookmarkEnd w:id="37"/>
    <w:bookmarkStart w:name="z53" w:id="38"/>
    <w:p>
      <w:pPr>
        <w:spacing w:after="0"/>
        <w:ind w:left="0"/>
        <w:jc w:val="both"/>
      </w:pPr>
      <w:r>
        <w:rPr>
          <w:rFonts w:ascii="Times New Roman"/>
          <w:b w:val="false"/>
          <w:i w:val="false"/>
          <w:color w:val="000000"/>
          <w:sz w:val="28"/>
        </w:rPr>
        <w:t>
      2. Түркістан облысының Кентау қаласына іргелес жатқан ауданы 900 га Өндірістік аймақтың аумағының төтенше экологиялық жағдай аймағының қолдануды мерзімі – 2075 жылғы 1 қаңтарға дейін.</w:t>
      </w:r>
    </w:p>
    <w:bookmarkEnd w:id="38"/>
    <w:bookmarkStart w:name="z54" w:id="39"/>
    <w:p>
      <w:pPr>
        <w:spacing w:after="0"/>
        <w:ind w:left="0"/>
        <w:jc w:val="left"/>
      </w:pPr>
      <w:r>
        <w:rPr>
          <w:rFonts w:ascii="Times New Roman"/>
          <w:b/>
          <w:i w:val="false"/>
          <w:color w:val="000000"/>
        </w:rPr>
        <w:t xml:space="preserve"> 3-тарау. Төтенше экологиялық жағдай аймағының құқықтық режимі</w:t>
      </w:r>
    </w:p>
    <w:bookmarkEnd w:id="39"/>
    <w:bookmarkStart w:name="z55" w:id="40"/>
    <w:p>
      <w:pPr>
        <w:spacing w:after="0"/>
        <w:ind w:left="0"/>
        <w:jc w:val="both"/>
      </w:pPr>
      <w:r>
        <w:rPr>
          <w:rFonts w:ascii="Times New Roman"/>
          <w:b w:val="false"/>
          <w:i w:val="false"/>
          <w:color w:val="000000"/>
          <w:sz w:val="28"/>
        </w:rPr>
        <w:t>
      3. Түркістан облысының әкімдігі (келісім бойынша) Түркістан облысы Кентау қаласының өнеркәсіптік аймағының аумағында Қазақстан Республикасының Экология кодексінің 1-тармық 409-бабына сәйкес мынадай шаралар қарастырылсың, атап айтқанда:</w:t>
      </w:r>
    </w:p>
    <w:bookmarkEnd w:id="40"/>
    <w:bookmarkStart w:name="z56" w:id="41"/>
    <w:p>
      <w:pPr>
        <w:spacing w:after="0"/>
        <w:ind w:left="0"/>
        <w:jc w:val="both"/>
      </w:pPr>
      <w:r>
        <w:rPr>
          <w:rFonts w:ascii="Times New Roman"/>
          <w:b w:val="false"/>
          <w:i w:val="false"/>
          <w:color w:val="000000"/>
          <w:sz w:val="28"/>
        </w:rPr>
        <w:t>
      1) келу және кетудің ерекше режимін белгілеу, көлік құралдарының жүрісін шектеу;</w:t>
      </w:r>
    </w:p>
    <w:bookmarkEnd w:id="41"/>
    <w:bookmarkStart w:name="z57" w:id="42"/>
    <w:p>
      <w:pPr>
        <w:spacing w:after="0"/>
        <w:ind w:left="0"/>
        <w:jc w:val="both"/>
      </w:pPr>
      <w:r>
        <w:rPr>
          <w:rFonts w:ascii="Times New Roman"/>
          <w:b w:val="false"/>
          <w:i w:val="false"/>
          <w:color w:val="000000"/>
          <w:sz w:val="28"/>
        </w:rPr>
        <w:t>
      2) қызметі төтенше экологиялық жағдайды жоюға немесе халықтың тыныс-тіршілігін қамтамасыз етуге байланысты емес жаңа кәсіпорындар мен басқа да объектілерді салуға және жұмыс істеп тұрғандарын кеңейтуге тыйым белгілеу;</w:t>
      </w:r>
    </w:p>
    <w:bookmarkEnd w:id="42"/>
    <w:bookmarkStart w:name="z58" w:id="43"/>
    <w:p>
      <w:pPr>
        <w:spacing w:after="0"/>
        <w:ind w:left="0"/>
        <w:jc w:val="both"/>
      </w:pPr>
      <w:r>
        <w:rPr>
          <w:rFonts w:ascii="Times New Roman"/>
          <w:b w:val="false"/>
          <w:i w:val="false"/>
          <w:color w:val="000000"/>
          <w:sz w:val="28"/>
        </w:rPr>
        <w:t>
      3) адамдарға тұрақты немесе уақытша тұруға арналған үй-жайларды міндетті түрде бере отырып, оларды тұруына қауіпті жерлерден көшіру;</w:t>
      </w:r>
    </w:p>
    <w:bookmarkEnd w:id="43"/>
    <w:bookmarkStart w:name="z59" w:id="44"/>
    <w:p>
      <w:pPr>
        <w:spacing w:after="0"/>
        <w:ind w:left="0"/>
        <w:jc w:val="both"/>
      </w:pPr>
      <w:r>
        <w:rPr>
          <w:rFonts w:ascii="Times New Roman"/>
          <w:b w:val="false"/>
          <w:i w:val="false"/>
          <w:color w:val="000000"/>
          <w:sz w:val="28"/>
        </w:rPr>
        <w:t>
      4) жоғары экологиялық қауіп төндіретін деп танылған объектілерді салуға және олардың жұмыс істеуіне тыйым салу;</w:t>
      </w:r>
    </w:p>
    <w:bookmarkEnd w:id="44"/>
    <w:bookmarkStart w:name="z60" w:id="45"/>
    <w:p>
      <w:pPr>
        <w:spacing w:after="0"/>
        <w:ind w:left="0"/>
        <w:jc w:val="both"/>
      </w:pPr>
      <w:r>
        <w:rPr>
          <w:rFonts w:ascii="Times New Roman"/>
          <w:b w:val="false"/>
          <w:i w:val="false"/>
          <w:color w:val="000000"/>
          <w:sz w:val="28"/>
        </w:rPr>
        <w:t>
      5) сауықтыру, курорттық мақсаттағы объектілердің жұмыс істеуіне тыйым салу;</w:t>
      </w:r>
    </w:p>
    <w:bookmarkEnd w:id="45"/>
    <w:bookmarkStart w:name="z61" w:id="46"/>
    <w:p>
      <w:pPr>
        <w:spacing w:after="0"/>
        <w:ind w:left="0"/>
        <w:jc w:val="both"/>
      </w:pPr>
      <w:r>
        <w:rPr>
          <w:rFonts w:ascii="Times New Roman"/>
          <w:b w:val="false"/>
          <w:i w:val="false"/>
          <w:color w:val="000000"/>
          <w:sz w:val="28"/>
        </w:rPr>
        <w:t>
      6) адамдарға, өсімдіктер әлеміне, жануарлар дүниесіне және басқа да табиғи объектілерге жоғары экологиялық қауіп төндіретін кез келген басқа да қызметті жүзеге асыруға тыйым салу немесе шектеу.</w:t>
      </w:r>
    </w:p>
    <w:bookmarkEnd w:id="46"/>
    <w:bookmarkStart w:name="z62" w:id="47"/>
    <w:p>
      <w:pPr>
        <w:spacing w:after="0"/>
        <w:ind w:left="0"/>
        <w:jc w:val="left"/>
      </w:pPr>
      <w:r>
        <w:rPr>
          <w:rFonts w:ascii="Times New Roman"/>
          <w:b/>
          <w:i w:val="false"/>
          <w:color w:val="000000"/>
        </w:rPr>
        <w:t xml:space="preserve"> 4-тарау. Тиісті аумақтағы қолайсыз экологиялық жағдайды тұрақтандыру және оның деңгейін төмендету жөніндегі шаралар не оларды әзірлеу қажеттігіне нұсқау</w:t>
      </w:r>
    </w:p>
    <w:bookmarkEnd w:id="47"/>
    <w:bookmarkStart w:name="z63" w:id="48"/>
    <w:p>
      <w:pPr>
        <w:spacing w:after="0"/>
        <w:ind w:left="0"/>
        <w:jc w:val="both"/>
      </w:pPr>
      <w:r>
        <w:rPr>
          <w:rFonts w:ascii="Times New Roman"/>
          <w:b w:val="false"/>
          <w:i w:val="false"/>
          <w:color w:val="000000"/>
          <w:sz w:val="28"/>
        </w:rPr>
        <w:t>
      4. Түркістан облысының әкімдігі (келісім бойынша):</w:t>
      </w:r>
    </w:p>
    <w:bookmarkEnd w:id="48"/>
    <w:bookmarkStart w:name="z64" w:id="49"/>
    <w:p>
      <w:pPr>
        <w:spacing w:after="0"/>
        <w:ind w:left="0"/>
        <w:jc w:val="both"/>
      </w:pPr>
      <w:r>
        <w:rPr>
          <w:rFonts w:ascii="Times New Roman"/>
          <w:b w:val="false"/>
          <w:i w:val="false"/>
          <w:color w:val="000000"/>
          <w:sz w:val="28"/>
        </w:rPr>
        <w:t>
      - тиісті аумақтағы қолайсыз экологиялық жағдайды тұрақтандыру және оның деңгейін төмендету жөніндегі шараларды әзірлесін;</w:t>
      </w:r>
    </w:p>
    <w:bookmarkEnd w:id="49"/>
    <w:bookmarkStart w:name="z65" w:id="50"/>
    <w:p>
      <w:pPr>
        <w:spacing w:after="0"/>
        <w:ind w:left="0"/>
        <w:jc w:val="both"/>
      </w:pPr>
      <w:r>
        <w:rPr>
          <w:rFonts w:ascii="Times New Roman"/>
          <w:b w:val="false"/>
          <w:i w:val="false"/>
          <w:color w:val="000000"/>
          <w:sz w:val="28"/>
        </w:rPr>
        <w:t>
      - Қазақстан Республикасының Экология кодексінің 409-бабына сәйкес төтенше экологиялық жағдай аймағы экологиялық ахуалды мониторингтеу қамтамасыз етсін.</w:t>
      </w:r>
    </w:p>
    <w:bookmarkEnd w:id="50"/>
    <w:bookmarkStart w:name="z66" w:id="51"/>
    <w:p>
      <w:pPr>
        <w:spacing w:after="0"/>
        <w:ind w:left="0"/>
        <w:jc w:val="left"/>
      </w:pPr>
      <w:r>
        <w:rPr>
          <w:rFonts w:ascii="Times New Roman"/>
          <w:b/>
          <w:i w:val="false"/>
          <w:color w:val="000000"/>
        </w:rPr>
        <w:t xml:space="preserve"> 5-тарау. Азаматтарды төтенше экологиялық жағдай салдарынан зардап шеккендер санатына жатқызу тәртібі және оларды әлеуметтік қорғау шаралары.</w:t>
      </w:r>
    </w:p>
    <w:bookmarkEnd w:id="51"/>
    <w:bookmarkStart w:name="z67" w:id="52"/>
    <w:p>
      <w:pPr>
        <w:spacing w:after="0"/>
        <w:ind w:left="0"/>
        <w:jc w:val="both"/>
      </w:pPr>
      <w:r>
        <w:rPr>
          <w:rFonts w:ascii="Times New Roman"/>
          <w:b w:val="false"/>
          <w:i w:val="false"/>
          <w:color w:val="000000"/>
          <w:sz w:val="28"/>
        </w:rPr>
        <w:t>
      5. Солтүстіктен Кентау қаласына іргелес жатқан аумағы 900 га өндірістік аймақтың аумағында халық тұрмайды.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