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87db" w14:textId="40d87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Меңдіқара ауданы мәслихатының 2025 жылғы 24 қыркүйектегі № 219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33 - бабының</w:t>
      </w:r>
      <w:r>
        <w:rPr>
          <w:rFonts w:ascii="Times New Roman"/>
          <w:b w:val="false"/>
          <w:i w:val="false"/>
          <w:color w:val="000000"/>
          <w:sz w:val="28"/>
        </w:rPr>
        <w:t xml:space="preserve"> 5 - 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 - 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бұйрығына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"Меңдіқара аудандық мәслихатының аппараты" мемлекеттік мекемесінің "Б" корпусы мемлекеттік әкімшілік қызметшілерінің қызметін бағалаудың қоса берілген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"Меңдіқара аудандық мәслихатының аппараты" мемлекеттік мекемесінің "Б" корпусы мемлекеттік әкімшілік қызметшілерінің қызметін бағалау Әдістемесін бекіту туралы" Қостанай облысы Меңдіқара ауданы мәслихатының 2023 жылғы 19 мамырдағы </w:t>
      </w:r>
      <w:r>
        <w:rPr>
          <w:rFonts w:ascii="Times New Roman"/>
          <w:b w:val="false"/>
          <w:i w:val="false"/>
          <w:color w:val="000000"/>
          <w:sz w:val="28"/>
        </w:rPr>
        <w:t>№ 41</w:t>
      </w:r>
      <w:r>
        <w:rPr>
          <w:rFonts w:ascii="Times New Roman"/>
          <w:b w:val="false"/>
          <w:i w:val="false"/>
          <w:color w:val="000000"/>
          <w:sz w:val="28"/>
        </w:rPr>
        <w:t xml:space="preserve"> шешімі және "Мәслихаттың 2023 жылғы 19 мамырдағы № 41 "Меңдіқара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өзгерістер мен толықтырулар енгізу туралы" Қостанай облысы Меңдіқара ауданы мәслихатының 2023 жылғы 20 маусымдағы </w:t>
      </w:r>
      <w:r>
        <w:rPr>
          <w:rFonts w:ascii="Times New Roman"/>
          <w:b w:val="false"/>
          <w:i w:val="false"/>
          <w:color w:val="000000"/>
          <w:sz w:val="28"/>
        </w:rPr>
        <w:t>№ 47</w:t>
      </w:r>
      <w:r>
        <w:rPr>
          <w:rFonts w:ascii="Times New Roman"/>
          <w:b w:val="false"/>
          <w:i w:val="false"/>
          <w:color w:val="000000"/>
          <w:sz w:val="28"/>
        </w:rPr>
        <w:t xml:space="preserve"> шешімі жойылсын.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2025 жылғы 1 шілдеден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"Меңдіқара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"Меңдіқара аудандық мәслихатының аппараты" мемлекеттік мекемесінің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 істері және сыбайлас жемқорлыққа қарсы іс - 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әдістемесімен</w:t>
      </w:r>
      <w:r>
        <w:rPr>
          <w:rFonts w:ascii="Times New Roman"/>
          <w:b w:val="false"/>
          <w:i w:val="false"/>
          <w:color w:val="000000"/>
          <w:sz w:val="28"/>
        </w:rPr>
        <w:t xml:space="preserve"> (бұдан әрі - Үлгілік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33 - бабының</w:t>
      </w:r>
      <w:r>
        <w:rPr>
          <w:rFonts w:ascii="Times New Roman"/>
          <w:b w:val="false"/>
          <w:i w:val="false"/>
          <w:color w:val="000000"/>
          <w:sz w:val="28"/>
        </w:rPr>
        <w:t xml:space="preserve"> 5 - тармағына сәйкес әзірленген және "Б" корпусы мемлекеттік әкімшілік қызметшілерінің (бұдан әрі - "Б" корпусының қызметшілер) қызметін бағалаудың тәртібін айқындайды.</w:t>
      </w:r>
    </w:p>
    <w:bookmarkEnd w:id="6"/>
    <w:bookmarkStart w:name="z16" w:id="7"/>
    <w:p>
      <w:pPr>
        <w:spacing w:after="0"/>
        <w:ind w:left="0"/>
        <w:jc w:val="both"/>
      </w:pPr>
      <w:r>
        <w:rPr>
          <w:rFonts w:ascii="Times New Roman"/>
          <w:b w:val="false"/>
          <w:i w:val="false"/>
          <w:color w:val="000000"/>
          <w:sz w:val="28"/>
        </w:rPr>
        <w:t>
      2. Мемлекеттік органдардың "Меңдіқара аудандық мәслихатының аппараты" мемлекеттік мекемесінің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7"/>
    <w:bookmarkStart w:name="z17" w:id="8"/>
    <w:p>
      <w:pPr>
        <w:spacing w:after="0"/>
        <w:ind w:left="0"/>
        <w:jc w:val="both"/>
      </w:pPr>
      <w:r>
        <w:rPr>
          <w:rFonts w:ascii="Times New Roman"/>
          <w:b w:val="false"/>
          <w:i w:val="false"/>
          <w:color w:val="000000"/>
          <w:sz w:val="28"/>
        </w:rPr>
        <w:t xml:space="preserve">
      Мемлекеттік орган бекіткен "Б" корпусы мемлекеттік әкішілік қызметшілерінің қызметін бағалау әдістемесі болмаған жағдайда, мемлекеттік органдар осы </w:t>
      </w:r>
      <w:r>
        <w:rPr>
          <w:rFonts w:ascii="Times New Roman"/>
          <w:b w:val="false"/>
          <w:i w:val="false"/>
          <w:color w:val="000000"/>
          <w:sz w:val="28"/>
        </w:rPr>
        <w:t>Үлгілік әдістемені</w:t>
      </w:r>
      <w:r>
        <w:rPr>
          <w:rFonts w:ascii="Times New Roman"/>
          <w:b w:val="false"/>
          <w:i w:val="false"/>
          <w:color w:val="000000"/>
          <w:sz w:val="28"/>
        </w:rPr>
        <w:t xml:space="preserve"> басшылыққа алады.</w:t>
      </w:r>
    </w:p>
    <w:bookmarkEnd w:id="8"/>
    <w:bookmarkStart w:name="z18"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9"/>
    <w:bookmarkStart w:name="z19" w:id="10"/>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0"/>
    <w:bookmarkStart w:name="z20"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1" w:id="12"/>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3"/>
    <w:bookmarkStart w:name="z23" w:id="14"/>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4"/>
    <w:bookmarkStart w:name="z24" w:id="15"/>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5"/>
    <w:bookmarkStart w:name="z25" w:id="16"/>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6"/>
    <w:bookmarkStart w:name="z26" w:id="17"/>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7"/>
    <w:bookmarkStart w:name="z27" w:id="1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"Меңдіқара аудандық мәслихатының аппараты" мемлекеттік мекемесінің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8"/>
    <w:bookmarkStart w:name="z28" w:id="19"/>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9"/>
    <w:bookmarkStart w:name="z29" w:id="20"/>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0"/>
    <w:bookmarkStart w:name="z30" w:id="21"/>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1"/>
    <w:bookmarkStart w:name="z31" w:id="22"/>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2"/>
    <w:bookmarkStart w:name="z32" w:id="23"/>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3"/>
    <w:bookmarkStart w:name="z33" w:id="24"/>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4"/>
    <w:bookmarkStart w:name="z34" w:id="25"/>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5"/>
    <w:bookmarkStart w:name="z35" w:id="26"/>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6"/>
    <w:bookmarkStart w:name="z36" w:id="27"/>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5 - тармақта</w:t>
      </w:r>
      <w:r>
        <w:rPr>
          <w:rFonts w:ascii="Times New Roman"/>
          <w:b w:val="false"/>
          <w:i w:val="false"/>
          <w:color w:val="000000"/>
          <w:sz w:val="28"/>
        </w:rPr>
        <w:t xml:space="preserve"> көрсетілген мерзімде жүргізіледі.</w:t>
      </w:r>
    </w:p>
    <w:bookmarkEnd w:id="27"/>
    <w:bookmarkStart w:name="z37" w:id="28"/>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8"/>
    <w:bookmarkStart w:name="z38"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2"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3" w:id="34"/>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"Меңдіқара аудандық мәслихатының аппараты" мемлекеттік мекемесінің құқықтық және кадрлармен жұмыс бөлімімен (бұдан әрі - құқықтық және кадрлармен жұмыс бөлімі) соның ішінде ақпараттық жүйе арқылы қамтамасыз етеді.</w:t>
      </w:r>
    </w:p>
    <w:bookmarkEnd w:id="34"/>
    <w:bookmarkStart w:name="z44" w:id="35"/>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5"/>
    <w:bookmarkStart w:name="z45" w:id="36"/>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46" w:id="37"/>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7" w:id="38"/>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8"/>
    <w:bookmarkStart w:name="z48" w:id="39"/>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9"/>
    <w:bookmarkStart w:name="z49" w:id="40"/>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50" w:id="41"/>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құқықтық және кадрлармен жұмыс бөлімі қарастырады.</w:t>
      </w:r>
    </w:p>
    <w:bookmarkEnd w:id="41"/>
    <w:bookmarkStart w:name="z51" w:id="42"/>
    <w:p>
      <w:pPr>
        <w:spacing w:after="0"/>
        <w:ind w:left="0"/>
        <w:jc w:val="both"/>
      </w:pPr>
      <w:r>
        <w:rPr>
          <w:rFonts w:ascii="Times New Roman"/>
          <w:b w:val="false"/>
          <w:i w:val="false"/>
          <w:color w:val="000000"/>
          <w:sz w:val="28"/>
        </w:rPr>
        <w:t>
      16. Құқықтық және кадрлармен жұмыс бөлімінің басшысы мыналарға жауапты болады:</w:t>
      </w:r>
    </w:p>
    <w:bookmarkEnd w:id="42"/>
    <w:bookmarkStart w:name="z52" w:id="4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3"/>
    <w:bookmarkStart w:name="z53" w:id="44"/>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4"/>
    <w:bookmarkStart w:name="z54" w:id="45"/>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5"/>
    <w:bookmarkStart w:name="z55" w:id="46"/>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6"/>
    <w:bookmarkStart w:name="z56" w:id="47"/>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7"/>
    <w:bookmarkStart w:name="z57" w:id="48"/>
    <w:p>
      <w:pPr>
        <w:spacing w:after="0"/>
        <w:ind w:left="0"/>
        <w:jc w:val="both"/>
      </w:pPr>
      <w:r>
        <w:rPr>
          <w:rFonts w:ascii="Times New Roman"/>
          <w:b w:val="false"/>
          <w:i w:val="false"/>
          <w:color w:val="000000"/>
          <w:sz w:val="28"/>
        </w:rPr>
        <w:t xml:space="preserve">
      17. Е-1, Е-2, E-R-1 санаттарының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жүргізіледі.</w:t>
      </w:r>
    </w:p>
    <w:bookmarkEnd w:id="48"/>
    <w:bookmarkStart w:name="z58" w:id="49"/>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жүргізіледі.</w:t>
      </w:r>
    </w:p>
    <w:bookmarkEnd w:id="49"/>
    <w:bookmarkStart w:name="z59" w:id="50"/>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жүргізіледі.</w:t>
      </w:r>
    </w:p>
    <w:bookmarkEnd w:id="50"/>
    <w:bookmarkStart w:name="z60" w:id="51"/>
    <w:p>
      <w:pPr>
        <w:spacing w:after="0"/>
        <w:ind w:left="0"/>
        <w:jc w:val="both"/>
      </w:pPr>
      <w:r>
        <w:rPr>
          <w:rFonts w:ascii="Times New Roman"/>
          <w:b w:val="false"/>
          <w:i w:val="false"/>
          <w:color w:val="000000"/>
          <w:sz w:val="28"/>
        </w:rPr>
        <w:t>
      18. Бағалаушы адамға бағалау парағы құқықтық және кадрлармен жұмыс бөлімімен ақпараттық жүйе арқылы жіберіледі.</w:t>
      </w:r>
    </w:p>
    <w:bookmarkEnd w:id="51"/>
    <w:bookmarkStart w:name="z61" w:id="52"/>
    <w:p>
      <w:pPr>
        <w:spacing w:after="0"/>
        <w:ind w:left="0"/>
        <w:jc w:val="both"/>
      </w:pPr>
      <w:r>
        <w:rPr>
          <w:rFonts w:ascii="Times New Roman"/>
          <w:b w:val="false"/>
          <w:i w:val="false"/>
          <w:color w:val="000000"/>
          <w:sz w:val="28"/>
        </w:rPr>
        <w:t>
      Бағалаушы адаммен 0-ден 5-ке дейінгі баға қойылады.</w:t>
      </w:r>
    </w:p>
    <w:bookmarkEnd w:id="52"/>
    <w:bookmarkStart w:name="z62" w:id="53"/>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3"/>
    <w:bookmarkStart w:name="z63" w:id="54"/>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4"/>
    <w:bookmarkStart w:name="z64" w:id="55"/>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5"/>
    <w:bookmarkStart w:name="z65" w:id="56"/>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6"/>
    <w:bookmarkStart w:name="z66" w:id="57"/>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7"/>
    <w:bookmarkStart w:name="z67" w:id="58"/>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8"/>
    <w:bookmarkStart w:name="z68" w:id="59"/>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 - ақ құқықтық және кадрлармен жұмыс бөлімінің қызметкері не құқықтық және кадрлармен жұмыс бөлімінің міндеттерін орындау жүктелген адам кіреді.</w:t>
      </w:r>
    </w:p>
    <w:bookmarkEnd w:id="59"/>
    <w:bookmarkStart w:name="z69" w:id="60"/>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0"/>
    <w:bookmarkStart w:name="z70" w:id="61"/>
    <w:p>
      <w:pPr>
        <w:spacing w:after="0"/>
        <w:ind w:left="0"/>
        <w:jc w:val="both"/>
      </w:pPr>
      <w:r>
        <w:rPr>
          <w:rFonts w:ascii="Times New Roman"/>
          <w:b w:val="false"/>
          <w:i w:val="false"/>
          <w:color w:val="000000"/>
          <w:sz w:val="28"/>
        </w:rPr>
        <w:t>
      22. Құқықтық және кадрлармен жұмыс бөлімі калибрлеу сессиясының қызметін ұйымдастырады.</w:t>
      </w:r>
    </w:p>
    <w:bookmarkEnd w:id="61"/>
    <w:bookmarkStart w:name="z71" w:id="62"/>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2"/>
    <w:bookmarkStart w:name="z72" w:id="63"/>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3"/>
    <w:bookmarkStart w:name="z73" w:id="64"/>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4"/>
    <w:bookmarkStart w:name="z74" w:id="6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5"/>
    <w:bookmarkStart w:name="z75" w:id="66"/>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6"/>
    <w:bookmarkStart w:name="z76" w:id="67"/>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7"/>
    <w:bookmarkStart w:name="z77" w:id="68"/>
    <w:p>
      <w:pPr>
        <w:spacing w:after="0"/>
        <w:ind w:left="0"/>
        <w:jc w:val="both"/>
      </w:pPr>
      <w:r>
        <w:rPr>
          <w:rFonts w:ascii="Times New Roman"/>
          <w:b w:val="false"/>
          <w:i w:val="false"/>
          <w:color w:val="000000"/>
          <w:sz w:val="28"/>
        </w:rPr>
        <w:t>
      Кездесу кезінде мынадай мәселелер талқыланады:</w:t>
      </w:r>
    </w:p>
    <w:bookmarkEnd w:id="68"/>
    <w:bookmarkStart w:name="z78" w:id="69"/>
    <w:p>
      <w:pPr>
        <w:spacing w:after="0"/>
        <w:ind w:left="0"/>
        <w:jc w:val="both"/>
      </w:pPr>
      <w:r>
        <w:rPr>
          <w:rFonts w:ascii="Times New Roman"/>
          <w:b w:val="false"/>
          <w:i w:val="false"/>
          <w:color w:val="000000"/>
          <w:sz w:val="28"/>
        </w:rPr>
        <w:t>
      бағаланатын кезеңдегі жетістіктеріне шолу;</w:t>
      </w:r>
    </w:p>
    <w:bookmarkEnd w:id="69"/>
    <w:bookmarkStart w:name="z79" w:id="70"/>
    <w:p>
      <w:pPr>
        <w:spacing w:after="0"/>
        <w:ind w:left="0"/>
        <w:jc w:val="both"/>
      </w:pPr>
      <w:r>
        <w:rPr>
          <w:rFonts w:ascii="Times New Roman"/>
          <w:b w:val="false"/>
          <w:i w:val="false"/>
          <w:color w:val="000000"/>
          <w:sz w:val="28"/>
        </w:rPr>
        <w:t>
      машықтар мен құзыреттердің дамуына шолу;</w:t>
      </w:r>
    </w:p>
    <w:bookmarkEnd w:id="70"/>
    <w:bookmarkStart w:name="z80" w:id="7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1"/>
    <w:bookmarkStart w:name="z81" w:id="7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5" w:id="73"/>
    <w:p>
      <w:pPr>
        <w:spacing w:after="0"/>
        <w:ind w:left="0"/>
        <w:jc w:val="left"/>
      </w:pPr>
      <w:r>
        <w:rPr>
          <w:rFonts w:ascii="Times New Roman"/>
          <w:b/>
          <w:i w:val="false"/>
          <w:color w:val="000000"/>
        </w:rPr>
        <w:t xml:space="preserve"> Басшы лауазымды атқаратын адамның бағалау парағы</w:t>
      </w:r>
    </w:p>
    <w:bookmarkEnd w:id="73"/>
    <w:bookmarkStart w:name="z86" w:id="74"/>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4"/>
    <w:bookmarkStart w:name="z87" w:id="75"/>
    <w:p>
      <w:pPr>
        <w:spacing w:after="0"/>
        <w:ind w:left="0"/>
        <w:jc w:val="both"/>
      </w:pPr>
      <w:r>
        <w:rPr>
          <w:rFonts w:ascii="Times New Roman"/>
          <w:b w:val="false"/>
          <w:i w:val="false"/>
          <w:color w:val="000000"/>
          <w:sz w:val="28"/>
        </w:rPr>
        <w:t>
      ____________________________________________________________________________________________________ (Бағаланатын кезең)</w:t>
      </w:r>
    </w:p>
    <w:bookmarkEnd w:id="75"/>
    <w:bookmarkStart w:name="z88" w:id="76"/>
    <w:p>
      <w:pPr>
        <w:spacing w:after="0"/>
        <w:ind w:left="0"/>
        <w:jc w:val="both"/>
      </w:pPr>
      <w:r>
        <w:rPr>
          <w:rFonts w:ascii="Times New Roman"/>
          <w:b w:val="false"/>
          <w:i w:val="false"/>
          <w:color w:val="000000"/>
          <w:sz w:val="28"/>
        </w:rPr>
        <w:t>
      ____________________________________________________________________________________________________ (Бағалайтын қызметшінің Т.А.Ә., мемлекеттік органды көрсете отырып лауазымы)</w:t>
      </w:r>
    </w:p>
    <w:bookmarkEnd w:id="76"/>
    <w:bookmarkStart w:name="z89" w:id="77"/>
    <w:p>
      <w:pPr>
        <w:spacing w:after="0"/>
        <w:ind w:left="0"/>
        <w:jc w:val="both"/>
      </w:pPr>
      <w:r>
        <w:rPr>
          <w:rFonts w:ascii="Times New Roman"/>
          <w:b w:val="false"/>
          <w:i w:val="false"/>
          <w:color w:val="000000"/>
          <w:sz w:val="28"/>
        </w:rPr>
        <w:t>
      ____________________________________________________________________________________________________</w:t>
      </w:r>
    </w:p>
    <w:bookmarkEnd w:id="77"/>
    <w:bookmarkStart w:name="z90" w:id="7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8"/>
    <w:bookmarkStart w:name="z91" w:id="7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79"/>
    <w:bookmarkStart w:name="z92" w:id="80"/>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0"/>
    <w:bookmarkStart w:name="z93" w:id="81"/>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2"/>
          <w:p>
            <w:pPr>
              <w:spacing w:after="20"/>
              <w:ind w:left="20"/>
              <w:jc w:val="both"/>
            </w:pPr>
            <w:r>
              <w:rPr>
                <w:rFonts w:ascii="Times New Roman"/>
                <w:b w:val="false"/>
                <w:i w:val="false"/>
                <w:color w:val="000000"/>
                <w:sz w:val="20"/>
              </w:rPr>
              <w:t>
Есепке алынады:</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Есепке алынады: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Есепке алынады: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5"/>
          <w:p>
            <w:pPr>
              <w:spacing w:after="20"/>
              <w:ind w:left="20"/>
              <w:jc w:val="both"/>
            </w:pPr>
            <w:r>
              <w:rPr>
                <w:rFonts w:ascii="Times New Roman"/>
                <w:b w:val="false"/>
                <w:i w:val="false"/>
                <w:color w:val="000000"/>
                <w:sz w:val="20"/>
              </w:rPr>
              <w:t>
Есепке алынады: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6"/>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8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7"/>
    <w:bookmarkStart w:name="z114" w:id="88"/>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88"/>
    <w:bookmarkStart w:name="z115" w:id="89"/>
    <w:p>
      <w:pPr>
        <w:spacing w:after="0"/>
        <w:ind w:left="0"/>
        <w:jc w:val="both"/>
      </w:pPr>
      <w:r>
        <w:rPr>
          <w:rFonts w:ascii="Times New Roman"/>
          <w:b w:val="false"/>
          <w:i w:val="false"/>
          <w:color w:val="000000"/>
          <w:sz w:val="28"/>
        </w:rPr>
        <w:t>
      Бағалау нәтижесі: 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89"/>
    <w:bookmarkStart w:name="z116" w:id="9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0"/>
    <w:bookmarkStart w:name="z117" w:id="91"/>
    <w:p>
      <w:pPr>
        <w:spacing w:after="0"/>
        <w:ind w:left="0"/>
        <w:jc w:val="both"/>
      </w:pPr>
      <w:r>
        <w:rPr>
          <w:rFonts w:ascii="Times New Roman"/>
          <w:b w:val="false"/>
          <w:i w:val="false"/>
          <w:color w:val="000000"/>
          <w:sz w:val="28"/>
        </w:rPr>
        <w:t>
      Қолы ___________________________________________________ (электрондық цифрлық қолтаңба арқылы куәләндырылған)</w:t>
      </w:r>
    </w:p>
    <w:bookmarkEnd w:id="91"/>
    <w:bookmarkStart w:name="z118" w:id="92"/>
    <w:p>
      <w:pPr>
        <w:spacing w:after="0"/>
        <w:ind w:left="0"/>
        <w:jc w:val="both"/>
      </w:pPr>
      <w:r>
        <w:rPr>
          <w:rFonts w:ascii="Times New Roman"/>
          <w:b w:val="false"/>
          <w:i w:val="false"/>
          <w:color w:val="000000"/>
          <w:sz w:val="28"/>
        </w:rPr>
        <w:t>
      Күні ____________________________________________________</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2" w:id="93"/>
    <w:p>
      <w:pPr>
        <w:spacing w:after="0"/>
        <w:ind w:left="0"/>
        <w:jc w:val="left"/>
      </w:pPr>
      <w:r>
        <w:rPr>
          <w:rFonts w:ascii="Times New Roman"/>
          <w:b/>
          <w:i w:val="false"/>
          <w:color w:val="000000"/>
        </w:rPr>
        <w:t xml:space="preserve"> Басшы лауазымды атқармайтын адамның бағалау парағы</w:t>
      </w:r>
    </w:p>
    <w:bookmarkEnd w:id="93"/>
    <w:bookmarkStart w:name="z123" w:id="94"/>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4"/>
    <w:bookmarkStart w:name="z124" w:id="95"/>
    <w:p>
      <w:pPr>
        <w:spacing w:after="0"/>
        <w:ind w:left="0"/>
        <w:jc w:val="both"/>
      </w:pPr>
      <w:r>
        <w:rPr>
          <w:rFonts w:ascii="Times New Roman"/>
          <w:b w:val="false"/>
          <w:i w:val="false"/>
          <w:color w:val="000000"/>
          <w:sz w:val="28"/>
        </w:rPr>
        <w:t>
      ___________________________________________________________________________________________________ (Бағаланатын кезең)</w:t>
      </w:r>
    </w:p>
    <w:bookmarkEnd w:id="95"/>
    <w:bookmarkStart w:name="z125" w:id="96"/>
    <w:p>
      <w:pPr>
        <w:spacing w:after="0"/>
        <w:ind w:left="0"/>
        <w:jc w:val="both"/>
      </w:pPr>
      <w:r>
        <w:rPr>
          <w:rFonts w:ascii="Times New Roman"/>
          <w:b w:val="false"/>
          <w:i w:val="false"/>
          <w:color w:val="000000"/>
          <w:sz w:val="28"/>
        </w:rPr>
        <w:t>
      ___________________________________________________________________________________________________ (Бағалайтын қызметшінің Т.А.Ә., мемлекеттік органды көрсете отырып лауазымы)</w:t>
      </w:r>
    </w:p>
    <w:bookmarkEnd w:id="96"/>
    <w:bookmarkStart w:name="z126" w:id="97"/>
    <w:p>
      <w:pPr>
        <w:spacing w:after="0"/>
        <w:ind w:left="0"/>
        <w:jc w:val="both"/>
      </w:pPr>
      <w:r>
        <w:rPr>
          <w:rFonts w:ascii="Times New Roman"/>
          <w:b w:val="false"/>
          <w:i w:val="false"/>
          <w:color w:val="000000"/>
          <w:sz w:val="28"/>
        </w:rPr>
        <w:t>
      ___________________________________________________________________________________________________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97"/>
    <w:bookmarkStart w:name="z127" w:id="9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98"/>
    <w:bookmarkStart w:name="z128" w:id="99"/>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99"/>
    <w:bookmarkStart w:name="z129" w:id="100"/>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1"/>
          <w:p>
            <w:pPr>
              <w:spacing w:after="20"/>
              <w:ind w:left="20"/>
              <w:jc w:val="both"/>
            </w:pPr>
            <w:r>
              <w:rPr>
                <w:rFonts w:ascii="Times New Roman"/>
                <w:b w:val="false"/>
                <w:i w:val="false"/>
                <w:color w:val="000000"/>
                <w:sz w:val="20"/>
              </w:rPr>
              <w:t>
Есепке алынады:</w:t>
            </w:r>
          </w:p>
          <w:bookmarkEnd w:id="101"/>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2"/>
          <w:p>
            <w:pPr>
              <w:spacing w:after="20"/>
              <w:ind w:left="20"/>
              <w:jc w:val="both"/>
            </w:pPr>
            <w:r>
              <w:rPr>
                <w:rFonts w:ascii="Times New Roman"/>
                <w:b w:val="false"/>
                <w:i w:val="false"/>
                <w:color w:val="000000"/>
                <w:sz w:val="20"/>
              </w:rPr>
              <w:t>
Есепке алынады: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3"/>
          <w:p>
            <w:pPr>
              <w:spacing w:after="20"/>
              <w:ind w:left="20"/>
              <w:jc w:val="both"/>
            </w:pPr>
            <w:r>
              <w:rPr>
                <w:rFonts w:ascii="Times New Roman"/>
                <w:b w:val="false"/>
                <w:i w:val="false"/>
                <w:color w:val="000000"/>
                <w:sz w:val="20"/>
              </w:rPr>
              <w:t>
Есепке алынады: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4"/>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0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5"/>
    <w:bookmarkStart w:name="z145" w:id="106"/>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06"/>
    <w:bookmarkStart w:name="z146" w:id="107"/>
    <w:p>
      <w:pPr>
        <w:spacing w:after="0"/>
        <w:ind w:left="0"/>
        <w:jc w:val="both"/>
      </w:pPr>
      <w:r>
        <w:rPr>
          <w:rFonts w:ascii="Times New Roman"/>
          <w:b w:val="false"/>
          <w:i w:val="false"/>
          <w:color w:val="000000"/>
          <w:sz w:val="28"/>
        </w:rPr>
        <w:t>
      Бағалау нәтижесі: 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07"/>
    <w:bookmarkStart w:name="z147" w:id="10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08"/>
    <w:bookmarkStart w:name="z148" w:id="109"/>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109"/>
    <w:bookmarkStart w:name="z149" w:id="110"/>
    <w:p>
      <w:pPr>
        <w:spacing w:after="0"/>
        <w:ind w:left="0"/>
        <w:jc w:val="both"/>
      </w:pPr>
      <w:r>
        <w:rPr>
          <w:rFonts w:ascii="Times New Roman"/>
          <w:b w:val="false"/>
          <w:i w:val="false"/>
          <w:color w:val="000000"/>
          <w:sz w:val="28"/>
        </w:rPr>
        <w:t>
      Күні _____________________________________________________</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