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2fc0" w14:textId="ad82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7 қазандағы № 114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7665 болып тіркелген) бұйрығына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әділет органдарын мемлекеттік тіркеуге жатпайтын нормативтік құқықтық актіні қабылдау туралы хабардар етуін;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және 2025 жылғы 1 шілдеден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Меңдіқара ауданы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Меңдіқара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31890 болып тіркелген) бұйрығымен бекітілген "Б" корпусы мемлекеттік әкімшілік қызметшілерінің қызметін бағалау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"Б" корпусы мемлекеттік әкімшілік қызметшілерінің қызметін бағалаудың үлгілік тәртібін айқындайды.</w:t>
      </w:r>
    </w:p>
    <w:bookmarkEnd w:id="10"/>
    <w:bookmarkStart w:name="z20" w:id="11"/>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bookmarkStart w:name="z33"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5"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7"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8"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Бағалауды ұйымдастырушылық сүйемелдеуді "Меңдіқара ауданы әкімінің аппараты" мемлекеттік мекемесі персоналды басқару қызметі, соның ішінде ақпараттық жүйе арқылы қамтамасыз етеді.</w:t>
      </w:r>
    </w:p>
    <w:bookmarkEnd w:id="36"/>
    <w:bookmarkStart w:name="z46"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7"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8"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9" w:id="40"/>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0"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51" w:id="42"/>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3"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4"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5"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6"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7"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8"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9" w:id="50"/>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"Б" корпусының өзге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8"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9"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 ақ персоналды басқару қызметінің қызметкері кіреді.</w:t>
      </w:r>
    </w:p>
    <w:bookmarkEnd w:id="60"/>
    <w:bookmarkStart w:name="z70"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1"/>
    <w:bookmarkStart w:name="z71"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2"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3"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4"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5"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6"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8"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9"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0"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1"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2"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6"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87" w:id="75"/>
    <w:p>
      <w:pPr>
        <w:spacing w:after="0"/>
        <w:ind w:left="0"/>
        <w:jc w:val="both"/>
      </w:pPr>
      <w:r>
        <w:rPr>
          <w:rFonts w:ascii="Times New Roman"/>
          <w:b w:val="false"/>
          <w:i w:val="false"/>
          <w:color w:val="000000"/>
          <w:sz w:val="28"/>
        </w:rPr>
        <w:t>
      _______________________________________________________________________________________________ (Бағаланатын адамның Т.А.Ә., мемлекеттік органды көрсете отырып лауазымы)</w:t>
      </w:r>
    </w:p>
    <w:bookmarkEnd w:id="75"/>
    <w:bookmarkStart w:name="z88" w:id="76"/>
    <w:p>
      <w:pPr>
        <w:spacing w:after="0"/>
        <w:ind w:left="0"/>
        <w:jc w:val="both"/>
      </w:pPr>
      <w:r>
        <w:rPr>
          <w:rFonts w:ascii="Times New Roman"/>
          <w:b w:val="false"/>
          <w:i w:val="false"/>
          <w:color w:val="000000"/>
          <w:sz w:val="28"/>
        </w:rPr>
        <w:t>
      _______________________________________________________________________________________________ (бағаланатын кезең)</w:t>
      </w:r>
    </w:p>
    <w:bookmarkEnd w:id="76"/>
    <w:bookmarkStart w:name="z89" w:id="77"/>
    <w:p>
      <w:pPr>
        <w:spacing w:after="0"/>
        <w:ind w:left="0"/>
        <w:jc w:val="both"/>
      </w:pPr>
      <w:r>
        <w:rPr>
          <w:rFonts w:ascii="Times New Roman"/>
          <w:b w:val="false"/>
          <w:i w:val="false"/>
          <w:color w:val="000000"/>
          <w:sz w:val="28"/>
        </w:rPr>
        <w:t>
      _______________________________________________________________________________________________ (Бағалайтын қызметшінің Т.А.Ә., мемлекеттік органды көрсете отырып лауазымы)</w:t>
      </w:r>
    </w:p>
    <w:bookmarkEnd w:id="77"/>
    <w:bookmarkStart w:name="z90" w:id="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8"/>
    <w:bookmarkStart w:name="z91" w:id="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9"/>
    <w:bookmarkStart w:name="z92" w:id="8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0"/>
    <w:bookmarkStart w:name="z93" w:id="8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Бағалаушы адамның еңбек тәртібін сақтауы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8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7"/>
    <w:bookmarkStart w:name="z114" w:id="8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8"/>
    <w:bookmarkStart w:name="z115" w:id="89"/>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9"/>
    <w:bookmarkStart w:name="z116" w:id="9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0"/>
    <w:bookmarkStart w:name="z117" w:id="91"/>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1"/>
    <w:bookmarkStart w:name="z118" w:id="92"/>
    <w:p>
      <w:pPr>
        <w:spacing w:after="0"/>
        <w:ind w:left="0"/>
        <w:jc w:val="both"/>
      </w:pPr>
      <w:r>
        <w:rPr>
          <w:rFonts w:ascii="Times New Roman"/>
          <w:b w:val="false"/>
          <w:i w:val="false"/>
          <w:color w:val="000000"/>
          <w:sz w:val="28"/>
        </w:rPr>
        <w:t>
      Күні _____________________________________________________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2" w:id="93"/>
    <w:p>
      <w:pPr>
        <w:spacing w:after="0"/>
        <w:ind w:left="0"/>
        <w:jc w:val="left"/>
      </w:pPr>
      <w:r>
        <w:rPr>
          <w:rFonts w:ascii="Times New Roman"/>
          <w:b/>
          <w:i w:val="false"/>
          <w:color w:val="000000"/>
        </w:rPr>
        <w:t xml:space="preserve"> Басшы лауазымды атқармайтын адамның бағалау парағы</w:t>
      </w:r>
    </w:p>
    <w:bookmarkEnd w:id="93"/>
    <w:bookmarkStart w:name="z123" w:id="94"/>
    <w:p>
      <w:pPr>
        <w:spacing w:after="0"/>
        <w:ind w:left="0"/>
        <w:jc w:val="both"/>
      </w:pPr>
      <w:r>
        <w:rPr>
          <w:rFonts w:ascii="Times New Roman"/>
          <w:b w:val="false"/>
          <w:i w:val="false"/>
          <w:color w:val="000000"/>
          <w:sz w:val="28"/>
        </w:rPr>
        <w:t>
      __________________________________________________________________________________________________ (Бағаланатын адамның Т.А.Ә., мемлекеттік органды көрсете отырып лауазымы)</w:t>
      </w:r>
    </w:p>
    <w:bookmarkEnd w:id="94"/>
    <w:bookmarkStart w:name="z124" w:id="95"/>
    <w:p>
      <w:pPr>
        <w:spacing w:after="0"/>
        <w:ind w:left="0"/>
        <w:jc w:val="both"/>
      </w:pPr>
      <w:r>
        <w:rPr>
          <w:rFonts w:ascii="Times New Roman"/>
          <w:b w:val="false"/>
          <w:i w:val="false"/>
          <w:color w:val="000000"/>
          <w:sz w:val="28"/>
        </w:rPr>
        <w:t>
      __________________________________________________________________________________________________ (бағаланатын кезең)</w:t>
      </w:r>
    </w:p>
    <w:bookmarkEnd w:id="95"/>
    <w:bookmarkStart w:name="z125" w:id="96"/>
    <w:p>
      <w:pPr>
        <w:spacing w:after="0"/>
        <w:ind w:left="0"/>
        <w:jc w:val="both"/>
      </w:pPr>
      <w:r>
        <w:rPr>
          <w:rFonts w:ascii="Times New Roman"/>
          <w:b w:val="false"/>
          <w:i w:val="false"/>
          <w:color w:val="000000"/>
          <w:sz w:val="28"/>
        </w:rPr>
        <w:t>
      __________________________________________________________________________________________________ (Бағалайтын қызметшінің Т.А.Ә., мемлекеттік органды көрсете отырып лауазымы)</w:t>
      </w:r>
    </w:p>
    <w:bookmarkEnd w:id="96"/>
    <w:bookmarkStart w:name="z126" w:id="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7"/>
    <w:bookmarkStart w:name="z127" w:id="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8"/>
    <w:bookmarkStart w:name="z128" w:id="9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9"/>
    <w:bookmarkStart w:name="z129" w:id="10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Есепке алынады:</w:t>
            </w:r>
          </w:p>
          <w:bookmarkEnd w:id="101"/>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Дербестік және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xml:space="preserve">
Есепке алынады: </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xml:space="preserve">
Есепке алынады: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органның регламентің сақталуы;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46" w:id="10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6"/>
    <w:bookmarkStart w:name="z147" w:id="107"/>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48"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49" w:id="109"/>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09"/>
    <w:bookmarkStart w:name="z150" w:id="110"/>
    <w:p>
      <w:pPr>
        <w:spacing w:after="0"/>
        <w:ind w:left="0"/>
        <w:jc w:val="both"/>
      </w:pPr>
      <w:r>
        <w:rPr>
          <w:rFonts w:ascii="Times New Roman"/>
          <w:b w:val="false"/>
          <w:i w:val="false"/>
          <w:color w:val="000000"/>
          <w:sz w:val="28"/>
        </w:rPr>
        <w:t>
      Күні _____________________________________________________</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