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00ba" w14:textId="4570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Меңдіқара ауданы әкімдігінің 2025 жылғы 31 шілдедегі № 83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69-бабының</w:t>
      </w:r>
      <w:r>
        <w:rPr>
          <w:rFonts w:ascii="Times New Roman"/>
          <w:b w:val="false"/>
          <w:i w:val="false"/>
          <w:color w:val="000000"/>
          <w:sz w:val="28"/>
        </w:rPr>
        <w:t xml:space="preserve"> 4-тармағына, </w:t>
      </w:r>
      <w:r>
        <w:rPr>
          <w:rFonts w:ascii="Times New Roman"/>
          <w:b w:val="false"/>
          <w:i w:val="false"/>
          <w:color w:val="000000"/>
          <w:sz w:val="28"/>
        </w:rPr>
        <w:t>17 бабының</w:t>
      </w:r>
      <w:r>
        <w:rPr>
          <w:rFonts w:ascii="Times New Roman"/>
          <w:b w:val="false"/>
          <w:i w:val="false"/>
          <w:color w:val="000000"/>
          <w:sz w:val="28"/>
        </w:rPr>
        <w:t xml:space="preserve"> 5-1) тармақшасына,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31-бабына</w:t>
      </w:r>
      <w:r>
        <w:rPr>
          <w:rFonts w:ascii="Times New Roman"/>
          <w:b w:val="false"/>
          <w:i w:val="false"/>
          <w:color w:val="000000"/>
          <w:sz w:val="28"/>
        </w:rPr>
        <w:t xml:space="preserve">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1. "Меңдіқара ауданының сәулет, қала құрылысы және құрылыс бөлімі" мемлекеттік мекемесіне Қостанай облысы Меңдіқара ауданының аумағында орналасқан 5,0089 гектар жалпы алаңымен жер учаскесінде сумен жабдықтаудың бөлу желілері мен құрылыстарына қызмет көрсету және пайдалану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"Меңдіқара ауданының жер қатынастары бөлімі" мемлекеттік мекемесі Қазақстан Республикасының заңнамасымен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осы қаулыға қол қойылған күнінең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Меңдіқара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