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01f9" w14:textId="8e80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арнаулы әлеуметтік көрсетілетін қызметтер тарифін бекіту туралы</w:t>
      </w:r>
    </w:p>
    <w:p>
      <w:pPr>
        <w:spacing w:after="0"/>
        <w:ind w:left="0"/>
        <w:jc w:val="both"/>
      </w:pPr>
      <w:r>
        <w:rPr>
          <w:rFonts w:ascii="Times New Roman"/>
          <w:b w:val="false"/>
          <w:i w:val="false"/>
          <w:color w:val="000000"/>
          <w:sz w:val="28"/>
        </w:rPr>
        <w:t>Қостанай облысы Қостанай ауданы әкімдігінің 2025 жылғы 7 қазандағы № 627 қаулысы</w:t>
      </w:r>
    </w:p>
    <w:p>
      <w:pPr>
        <w:spacing w:after="0"/>
        <w:ind w:left="0"/>
        <w:jc w:val="both"/>
      </w:pPr>
      <w:bookmarkStart w:name="z4" w:id="0"/>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 - 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2025 жылға арналған арнаулы әлеуметтік қызметтер көрсетуге арналған тариф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ауданының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0" w:id="7"/>
    <w:p>
      <w:pPr>
        <w:spacing w:after="0"/>
        <w:ind w:left="0"/>
        <w:jc w:val="left"/>
      </w:pPr>
      <w:r>
        <w:rPr>
          <w:rFonts w:ascii="Times New Roman"/>
          <w:b/>
          <w:i w:val="false"/>
          <w:color w:val="000000"/>
        </w:rPr>
        <w:t xml:space="preserve"> 2025 жылға арнаулы әлеуметтік қызметтер көрсету тарифі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2609,41</w:t>
            </w:r>
          </w:p>
        </w:tc>
      </w:tr>
    </w:tbl>
    <w:bookmarkStart w:name="z21" w:id="8"/>
    <w:p>
      <w:pPr>
        <w:spacing w:after="0"/>
        <w:ind w:left="0"/>
        <w:jc w:val="left"/>
      </w:pPr>
      <w:r>
        <w:rPr>
          <w:rFonts w:ascii="Times New Roman"/>
          <w:b/>
          <w:i w:val="false"/>
          <w:color w:val="000000"/>
        </w:rPr>
        <w:t xml:space="preserve"> "2025 жылға арналған арнаулы әлеуметтік көрсетілетін қызметтер тарифін бекіту туралы" Қостанай ауданы әкімдігінің қаулысына КЕЛІСУ ПАРАҒЫ</w:t>
      </w:r>
    </w:p>
    <w:bookmarkEnd w:id="8"/>
    <w:bookmarkStart w:name="z22" w:id="9"/>
    <w:p>
      <w:pPr>
        <w:spacing w:after="0"/>
        <w:ind w:left="0"/>
        <w:jc w:val="both"/>
      </w:pPr>
      <w:r>
        <w:rPr>
          <w:rFonts w:ascii="Times New Roman"/>
          <w:b w:val="false"/>
          <w:i w:val="false"/>
          <w:color w:val="000000"/>
          <w:sz w:val="28"/>
        </w:rPr>
        <w:t>
      Әкімдік мүшелері:</w:t>
      </w:r>
    </w:p>
    <w:bookmarkEnd w:id="9"/>
    <w:bookmarkStart w:name="z23" w:id="10"/>
    <w:p>
      <w:pPr>
        <w:spacing w:after="0"/>
        <w:ind w:left="0"/>
        <w:jc w:val="both"/>
      </w:pPr>
      <w:r>
        <w:rPr>
          <w:rFonts w:ascii="Times New Roman"/>
          <w:b w:val="false"/>
          <w:i w:val="false"/>
          <w:color w:val="000000"/>
          <w:sz w:val="28"/>
        </w:rPr>
        <w:t>
      ________________ К. Абишев</w:t>
      </w:r>
    </w:p>
    <w:bookmarkEnd w:id="10"/>
    <w:bookmarkStart w:name="z24" w:id="11"/>
    <w:p>
      <w:pPr>
        <w:spacing w:after="0"/>
        <w:ind w:left="0"/>
        <w:jc w:val="both"/>
      </w:pPr>
      <w:r>
        <w:rPr>
          <w:rFonts w:ascii="Times New Roman"/>
          <w:b w:val="false"/>
          <w:i w:val="false"/>
          <w:color w:val="000000"/>
          <w:sz w:val="28"/>
        </w:rPr>
        <w:t>
      ________________ Д. Есмагамбетов</w:t>
      </w:r>
    </w:p>
    <w:bookmarkEnd w:id="11"/>
    <w:bookmarkStart w:name="z25" w:id="12"/>
    <w:p>
      <w:pPr>
        <w:spacing w:after="0"/>
        <w:ind w:left="0"/>
        <w:jc w:val="both"/>
      </w:pPr>
      <w:r>
        <w:rPr>
          <w:rFonts w:ascii="Times New Roman"/>
          <w:b w:val="false"/>
          <w:i w:val="false"/>
          <w:color w:val="000000"/>
          <w:sz w:val="28"/>
        </w:rPr>
        <w:t>
      ________________ Б. Сейдахметов</w:t>
      </w:r>
    </w:p>
    <w:bookmarkEnd w:id="12"/>
    <w:bookmarkStart w:name="z26" w:id="13"/>
    <w:p>
      <w:pPr>
        <w:spacing w:after="0"/>
        <w:ind w:left="0"/>
        <w:jc w:val="both"/>
      </w:pPr>
      <w:r>
        <w:rPr>
          <w:rFonts w:ascii="Times New Roman"/>
          <w:b w:val="false"/>
          <w:i w:val="false"/>
          <w:color w:val="000000"/>
          <w:sz w:val="28"/>
        </w:rPr>
        <w:t>
      ________________ Д. Бугетбаев</w:t>
      </w:r>
    </w:p>
    <w:bookmarkEnd w:id="13"/>
    <w:bookmarkStart w:name="z27" w:id="14"/>
    <w:p>
      <w:pPr>
        <w:spacing w:after="0"/>
        <w:ind w:left="0"/>
        <w:jc w:val="both"/>
      </w:pPr>
      <w:r>
        <w:rPr>
          <w:rFonts w:ascii="Times New Roman"/>
          <w:b w:val="false"/>
          <w:i w:val="false"/>
          <w:color w:val="000000"/>
          <w:sz w:val="28"/>
        </w:rPr>
        <w:t>
      ________________ М. Бокишев</w:t>
      </w:r>
    </w:p>
    <w:bookmarkEnd w:id="14"/>
    <w:bookmarkStart w:name="z28" w:id="15"/>
    <w:p>
      <w:pPr>
        <w:spacing w:after="0"/>
        <w:ind w:left="0"/>
        <w:jc w:val="both"/>
      </w:pPr>
      <w:r>
        <w:rPr>
          <w:rFonts w:ascii="Times New Roman"/>
          <w:b w:val="false"/>
          <w:i w:val="false"/>
          <w:color w:val="000000"/>
          <w:sz w:val="28"/>
        </w:rPr>
        <w:t>
      ________________ И. Хамзина</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xml:space="preserve">
"Қостанай ауданы әкімінің аппараты" мемлекеттік мекемесі құжаттамалық қамтамасыз ету және өтініштердің қаралуын бақылау бөлімінің басшысы </w:t>
            </w:r>
          </w:p>
          <w:bookmarkEnd w:id="16"/>
          <w:p>
            <w:pPr>
              <w:spacing w:after="20"/>
              <w:ind w:left="20"/>
              <w:jc w:val="both"/>
            </w:pPr>
            <w:r>
              <w:rPr>
                <w:rFonts w:ascii="Times New Roman"/>
                <w:b w:val="false"/>
                <w:i w:val="false"/>
                <w:color w:val="000000"/>
                <w:sz w:val="20"/>
              </w:rPr>
              <w:t>
___________________ Г. Мукашева</w:t>
            </w:r>
          </w:p>
        </w:tc>
        <w:tc>
          <w:tcPr>
            <w:tcW w:w="6150" w:type="dxa"/>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"Қостанай ауданы әкімінің аппараты" мемлекеттік мекемесі құқықтық жұмыс бөлімінің басшысы</w:t>
            </w:r>
          </w:p>
          <w:bookmarkEnd w:id="17"/>
          <w:p>
            <w:pPr>
              <w:spacing w:after="20"/>
              <w:ind w:left="20"/>
              <w:jc w:val="both"/>
            </w:pPr>
            <w:r>
              <w:rPr>
                <w:rFonts w:ascii="Times New Roman"/>
                <w:b w:val="false"/>
                <w:i w:val="false"/>
                <w:color w:val="000000"/>
                <w:sz w:val="20"/>
              </w:rPr>
              <w:t>
_______________________ А. Финк</w:t>
            </w:r>
          </w:p>
        </w:tc>
      </w:tr>
      <w:tr>
        <w:trPr>
          <w:trHeight w:val="30" w:hRule="atLeast"/>
        </w:trPr>
        <w:tc>
          <w:tcPr>
            <w:tcW w:w="6150" w:type="dxa"/>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Келісілді</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Қостанай ауданы әкімдігінің "Жұмыспен қамту және әлеуметтік бағдарламалар бөлімі" мемлекеттік мекемесінің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 С. Касымова </w:t>
            </w:r>
          </w:p>
          <w:p>
            <w:pPr>
              <w:spacing w:after="20"/>
              <w:ind w:left="20"/>
              <w:jc w:val="both"/>
            </w:pPr>
            <w:r>
              <w:rPr>
                <w:rFonts w:ascii="Times New Roman"/>
                <w:b w:val="false"/>
                <w:i w:val="false"/>
                <w:color w:val="000000"/>
                <w:sz w:val="20"/>
              </w:rPr>
              <w:t>
2025 жылғы "___" қазан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Келісілді</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"Қостанай ауданы әкімдігінің арнаулы әлеуметтік қызметтер көрсету орталығы" коммуналдық мемлекеттік мекемесінің директоры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 Н. Зейнелова</w:t>
            </w:r>
          </w:p>
          <w:p>
            <w:pPr>
              <w:spacing w:after="20"/>
              <w:ind w:left="20"/>
              <w:jc w:val="both"/>
            </w:pPr>
            <w:r>
              <w:rPr>
                <w:rFonts w:ascii="Times New Roman"/>
                <w:b w:val="false"/>
                <w:i w:val="false"/>
                <w:color w:val="000000"/>
                <w:sz w:val="20"/>
              </w:rPr>
              <w:t>
2025 жылғы "___" қазан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